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36496B" w14:textId="055B3C89" w:rsidR="00E25137" w:rsidRPr="00F711DD" w:rsidRDefault="009D65E6" w:rsidP="00155619">
      <w:pPr>
        <w:jc w:val="center"/>
        <w:rPr>
          <w:rFonts w:ascii="Century Gothic" w:hAnsi="Century Gothic"/>
          <w:b/>
          <w:sz w:val="32"/>
          <w:u w:val="single"/>
          <w:lang w:val="en-CA"/>
        </w:rPr>
      </w:pPr>
      <w:r>
        <w:rPr>
          <w:rFonts w:ascii="Century Gothic" w:hAnsi="Century Gothic"/>
          <w:b/>
          <w:sz w:val="32"/>
          <w:u w:val="single"/>
          <w:lang w:val="en-CA"/>
        </w:rPr>
        <w:t>Chemistry 12</w:t>
      </w:r>
    </w:p>
    <w:p w14:paraId="3EAB9411" w14:textId="77777777" w:rsidR="00E25137" w:rsidRPr="00F711DD" w:rsidRDefault="00E25137" w:rsidP="00155619">
      <w:pPr>
        <w:jc w:val="center"/>
        <w:rPr>
          <w:rFonts w:ascii="Century Gothic" w:hAnsi="Century Gothic"/>
          <w:lang w:val="en-CA"/>
        </w:rPr>
      </w:pPr>
      <w:r w:rsidRPr="00F711DD">
        <w:rPr>
          <w:rFonts w:ascii="Century Gothic" w:hAnsi="Century Gothic"/>
          <w:b/>
          <w:lang w:val="en-CA"/>
        </w:rPr>
        <w:t>Teacher:</w:t>
      </w:r>
      <w:r w:rsidRPr="00F711DD">
        <w:rPr>
          <w:rFonts w:ascii="Century Gothic" w:hAnsi="Century Gothic"/>
          <w:lang w:val="en-CA"/>
        </w:rPr>
        <w:t xml:space="preserve"> Ms. Mullins</w:t>
      </w:r>
    </w:p>
    <w:p w14:paraId="575C364D" w14:textId="77777777" w:rsidR="00E25137" w:rsidRPr="00F711DD" w:rsidRDefault="00E25137" w:rsidP="00E25137">
      <w:pPr>
        <w:jc w:val="center"/>
        <w:rPr>
          <w:rFonts w:ascii="Century Gothic" w:hAnsi="Century Gothic"/>
          <w:lang w:val="en-CA"/>
        </w:rPr>
      </w:pPr>
      <w:r w:rsidRPr="00F711DD">
        <w:rPr>
          <w:rFonts w:ascii="Century Gothic" w:hAnsi="Century Gothic"/>
          <w:b/>
          <w:lang w:val="en-CA"/>
        </w:rPr>
        <w:t>Website:</w:t>
      </w:r>
      <w:r w:rsidRPr="00F711DD">
        <w:rPr>
          <w:rFonts w:ascii="Century Gothic" w:hAnsi="Century Gothic"/>
          <w:lang w:val="en-CA"/>
        </w:rPr>
        <w:t xml:space="preserve"> missmullinsclass.weebly.com</w:t>
      </w:r>
    </w:p>
    <w:p w14:paraId="079C17EB" w14:textId="77777777" w:rsidR="00E25137" w:rsidRPr="00F711DD" w:rsidRDefault="00E25137" w:rsidP="00E25137">
      <w:pPr>
        <w:pBdr>
          <w:bottom w:val="single" w:sz="12" w:space="1" w:color="auto"/>
        </w:pBdr>
        <w:jc w:val="center"/>
        <w:rPr>
          <w:rFonts w:ascii="Century Gothic" w:hAnsi="Century Gothic"/>
          <w:lang w:val="en-CA"/>
        </w:rPr>
      </w:pPr>
      <w:r w:rsidRPr="00F711DD">
        <w:rPr>
          <w:rFonts w:ascii="Century Gothic" w:hAnsi="Century Gothic"/>
          <w:b/>
          <w:lang w:val="en-CA"/>
        </w:rPr>
        <w:t>Email:</w:t>
      </w:r>
      <w:r w:rsidRPr="00F711DD">
        <w:rPr>
          <w:rFonts w:ascii="Century Gothic" w:hAnsi="Century Gothic"/>
          <w:lang w:val="en-CA"/>
        </w:rPr>
        <w:t xml:space="preserve"> </w:t>
      </w:r>
      <w:hyperlink r:id="rId7" w:history="1">
        <w:r w:rsidRPr="00F711DD">
          <w:rPr>
            <w:rStyle w:val="Hyperlink"/>
            <w:rFonts w:ascii="Century Gothic" w:hAnsi="Century Gothic"/>
            <w:lang w:val="en-CA"/>
          </w:rPr>
          <w:t>pmullins@summer.com</w:t>
        </w:r>
      </w:hyperlink>
    </w:p>
    <w:p w14:paraId="0A4E5416" w14:textId="77777777" w:rsidR="00E25137" w:rsidRPr="00F711DD" w:rsidRDefault="00E25137">
      <w:pPr>
        <w:rPr>
          <w:rFonts w:ascii="Century Gothic" w:hAnsi="Century Gothic"/>
          <w:lang w:val="en-CA"/>
        </w:rPr>
      </w:pPr>
    </w:p>
    <w:p w14:paraId="79FC8EEE" w14:textId="77777777" w:rsidR="00E25137" w:rsidRPr="00F711DD" w:rsidRDefault="00E25137">
      <w:pPr>
        <w:rPr>
          <w:rFonts w:ascii="Century Gothic" w:hAnsi="Century Gothic"/>
          <w:b/>
          <w:u w:val="single"/>
          <w:lang w:val="en-CA"/>
        </w:rPr>
      </w:pPr>
      <w:r w:rsidRPr="00F711DD">
        <w:rPr>
          <w:rFonts w:ascii="Century Gothic" w:hAnsi="Century Gothic"/>
          <w:b/>
          <w:u w:val="single"/>
          <w:lang w:val="en-CA"/>
        </w:rPr>
        <w:t xml:space="preserve">What we will be learning: </w:t>
      </w:r>
    </w:p>
    <w:p w14:paraId="6904307A" w14:textId="086DB2C7" w:rsidR="00E25137" w:rsidRPr="00F711DD" w:rsidRDefault="009D65E6">
      <w:pPr>
        <w:rPr>
          <w:rFonts w:ascii="Century Gothic" w:hAnsi="Century Gothic"/>
          <w:b/>
          <w:i/>
          <w:lang w:val="en-CA"/>
        </w:rPr>
      </w:pPr>
      <w:r>
        <w:rPr>
          <w:rFonts w:ascii="Century Gothic" w:hAnsi="Century Gothic"/>
          <w:b/>
          <w:i/>
          <w:lang w:val="en-CA"/>
        </w:rPr>
        <w:t>Reaction Kinetics</w:t>
      </w:r>
    </w:p>
    <w:p w14:paraId="1FC80D04" w14:textId="1E4F7670" w:rsidR="00E25137" w:rsidRDefault="009D65E6" w:rsidP="00E25137">
      <w:pPr>
        <w:pStyle w:val="ListParagraph"/>
        <w:numPr>
          <w:ilvl w:val="0"/>
          <w:numId w:val="1"/>
        </w:numPr>
        <w:rPr>
          <w:rFonts w:ascii="Century Gothic" w:hAnsi="Century Gothic"/>
          <w:lang w:val="en-CA"/>
        </w:rPr>
      </w:pPr>
      <w:r>
        <w:rPr>
          <w:rFonts w:ascii="Century Gothic" w:hAnsi="Century Gothic"/>
          <w:lang w:val="en-CA"/>
        </w:rPr>
        <w:t>Reaction rates</w:t>
      </w:r>
    </w:p>
    <w:p w14:paraId="697F5704" w14:textId="55B05A54" w:rsidR="009D65E6" w:rsidRDefault="009D65E6" w:rsidP="00E25137">
      <w:pPr>
        <w:pStyle w:val="ListParagraph"/>
        <w:numPr>
          <w:ilvl w:val="0"/>
          <w:numId w:val="1"/>
        </w:numPr>
        <w:rPr>
          <w:rFonts w:ascii="Century Gothic" w:hAnsi="Century Gothic"/>
          <w:lang w:val="en-CA"/>
        </w:rPr>
      </w:pPr>
      <w:r>
        <w:rPr>
          <w:rFonts w:ascii="Century Gothic" w:hAnsi="Century Gothic"/>
          <w:lang w:val="en-CA"/>
        </w:rPr>
        <w:t>Catalysts</w:t>
      </w:r>
    </w:p>
    <w:p w14:paraId="6DCB8218" w14:textId="6F1BCF99" w:rsidR="009D65E6" w:rsidRPr="00F711DD" w:rsidRDefault="009D65E6" w:rsidP="00E25137">
      <w:pPr>
        <w:pStyle w:val="ListParagraph"/>
        <w:numPr>
          <w:ilvl w:val="0"/>
          <w:numId w:val="1"/>
        </w:numPr>
        <w:rPr>
          <w:rFonts w:ascii="Century Gothic" w:hAnsi="Century Gothic"/>
          <w:lang w:val="en-CA"/>
        </w:rPr>
      </w:pPr>
      <w:r>
        <w:rPr>
          <w:rFonts w:ascii="Century Gothic" w:hAnsi="Century Gothic"/>
          <w:lang w:val="en-CA"/>
        </w:rPr>
        <w:t>Reaction mechanisms</w:t>
      </w:r>
    </w:p>
    <w:p w14:paraId="43AFEDD6" w14:textId="6D565FFE" w:rsidR="00E25137" w:rsidRPr="00F711DD" w:rsidRDefault="009D65E6" w:rsidP="00E25137">
      <w:pPr>
        <w:rPr>
          <w:rFonts w:ascii="Century Gothic" w:hAnsi="Century Gothic"/>
          <w:b/>
          <w:i/>
          <w:lang w:val="en-CA"/>
        </w:rPr>
      </w:pPr>
      <w:r>
        <w:rPr>
          <w:rFonts w:ascii="Century Gothic" w:hAnsi="Century Gothic"/>
          <w:b/>
          <w:i/>
          <w:lang w:val="en-CA"/>
        </w:rPr>
        <w:t>Equilibrium</w:t>
      </w:r>
    </w:p>
    <w:p w14:paraId="6F5381BC" w14:textId="34BDF5AE" w:rsidR="00E25137" w:rsidRDefault="009D65E6" w:rsidP="009D65E6">
      <w:pPr>
        <w:pStyle w:val="ListParagraph"/>
        <w:numPr>
          <w:ilvl w:val="0"/>
          <w:numId w:val="1"/>
        </w:numPr>
        <w:rPr>
          <w:rFonts w:ascii="Century Gothic" w:hAnsi="Century Gothic"/>
          <w:lang w:val="en-CA"/>
        </w:rPr>
      </w:pPr>
      <w:r>
        <w:rPr>
          <w:rFonts w:ascii="Century Gothic" w:hAnsi="Century Gothic"/>
          <w:lang w:val="en-CA"/>
        </w:rPr>
        <w:t xml:space="preserve">Le </w:t>
      </w:r>
      <w:proofErr w:type="spellStart"/>
      <w:r>
        <w:rPr>
          <w:rFonts w:ascii="Century Gothic" w:hAnsi="Century Gothic"/>
          <w:lang w:val="en-CA"/>
        </w:rPr>
        <w:t>Catelier’s</w:t>
      </w:r>
      <w:proofErr w:type="spellEnd"/>
      <w:r>
        <w:rPr>
          <w:rFonts w:ascii="Century Gothic" w:hAnsi="Century Gothic"/>
          <w:lang w:val="en-CA"/>
        </w:rPr>
        <w:t xml:space="preserve"> Principle</w:t>
      </w:r>
    </w:p>
    <w:p w14:paraId="7686E97A" w14:textId="01C0EEA1" w:rsidR="009D65E6" w:rsidRDefault="009D65E6" w:rsidP="009D65E6">
      <w:pPr>
        <w:pStyle w:val="ListParagraph"/>
        <w:numPr>
          <w:ilvl w:val="0"/>
          <w:numId w:val="1"/>
        </w:numPr>
        <w:rPr>
          <w:rFonts w:ascii="Century Gothic" w:hAnsi="Century Gothic"/>
          <w:lang w:val="en-CA"/>
        </w:rPr>
      </w:pPr>
      <w:r>
        <w:rPr>
          <w:rFonts w:ascii="Century Gothic" w:hAnsi="Century Gothic"/>
          <w:lang w:val="en-CA"/>
        </w:rPr>
        <w:t>Equilibrium constants</w:t>
      </w:r>
    </w:p>
    <w:p w14:paraId="618F514E" w14:textId="09162A30" w:rsidR="009D65E6" w:rsidRDefault="009D65E6" w:rsidP="009D65E6">
      <w:pPr>
        <w:pStyle w:val="ListParagraph"/>
        <w:numPr>
          <w:ilvl w:val="0"/>
          <w:numId w:val="1"/>
        </w:numPr>
        <w:rPr>
          <w:rFonts w:ascii="Century Gothic" w:hAnsi="Century Gothic"/>
          <w:lang w:val="en-CA"/>
        </w:rPr>
      </w:pPr>
      <w:r>
        <w:rPr>
          <w:rFonts w:ascii="Century Gothic" w:hAnsi="Century Gothic"/>
          <w:lang w:val="en-CA"/>
        </w:rPr>
        <w:t>Equilibrium Calculations</w:t>
      </w:r>
    </w:p>
    <w:p w14:paraId="71A4FD35" w14:textId="7AE0EA3D" w:rsidR="00E25137" w:rsidRPr="00F711DD" w:rsidRDefault="009D65E6" w:rsidP="00E25137">
      <w:pPr>
        <w:rPr>
          <w:rFonts w:ascii="Century Gothic" w:hAnsi="Century Gothic"/>
          <w:b/>
          <w:i/>
          <w:lang w:val="en-CA"/>
        </w:rPr>
      </w:pPr>
      <w:r>
        <w:rPr>
          <w:rFonts w:ascii="Century Gothic" w:hAnsi="Century Gothic"/>
          <w:b/>
          <w:i/>
          <w:lang w:val="en-CA"/>
        </w:rPr>
        <w:t>Solubility</w:t>
      </w:r>
    </w:p>
    <w:p w14:paraId="716C51C6" w14:textId="4AC68B2C" w:rsidR="00BE2F64" w:rsidRDefault="009D65E6" w:rsidP="009D65E6">
      <w:pPr>
        <w:pStyle w:val="ListParagraph"/>
        <w:numPr>
          <w:ilvl w:val="0"/>
          <w:numId w:val="1"/>
        </w:numPr>
        <w:rPr>
          <w:rFonts w:ascii="Century Gothic" w:hAnsi="Century Gothic"/>
          <w:lang w:val="en-CA"/>
        </w:rPr>
      </w:pPr>
      <w:r>
        <w:rPr>
          <w:rFonts w:ascii="Century Gothic" w:hAnsi="Century Gothic"/>
          <w:lang w:val="en-CA"/>
        </w:rPr>
        <w:t>Solubility equilibrium</w:t>
      </w:r>
    </w:p>
    <w:p w14:paraId="48C49912" w14:textId="234B9D53" w:rsidR="009D65E6" w:rsidRPr="009D65E6" w:rsidRDefault="009D65E6" w:rsidP="009D65E6">
      <w:pPr>
        <w:pStyle w:val="ListParagraph"/>
        <w:numPr>
          <w:ilvl w:val="0"/>
          <w:numId w:val="1"/>
        </w:numPr>
        <w:rPr>
          <w:rFonts w:ascii="Century Gothic" w:hAnsi="Century Gothic"/>
          <w:lang w:val="en-CA"/>
        </w:rPr>
      </w:pPr>
      <w:proofErr w:type="spellStart"/>
      <w:r>
        <w:rPr>
          <w:rFonts w:ascii="Century Gothic" w:hAnsi="Century Gothic"/>
          <w:lang w:val="en-CA"/>
        </w:rPr>
        <w:t>K</w:t>
      </w:r>
      <w:r>
        <w:rPr>
          <w:rFonts w:ascii="Century Gothic" w:hAnsi="Century Gothic"/>
          <w:vertAlign w:val="subscript"/>
          <w:lang w:val="en-CA"/>
        </w:rPr>
        <w:t>sp</w:t>
      </w:r>
      <w:proofErr w:type="spellEnd"/>
    </w:p>
    <w:p w14:paraId="21535F2E" w14:textId="5DF98664" w:rsidR="009D65E6" w:rsidRPr="009D65E6" w:rsidRDefault="009D65E6" w:rsidP="009D65E6">
      <w:pPr>
        <w:rPr>
          <w:rFonts w:ascii="Century Gothic" w:hAnsi="Century Gothic"/>
          <w:b/>
          <w:i/>
          <w:lang w:val="en-CA"/>
        </w:rPr>
      </w:pPr>
      <w:r w:rsidRPr="009D65E6">
        <w:rPr>
          <w:rFonts w:ascii="Century Gothic" w:hAnsi="Century Gothic"/>
          <w:b/>
          <w:i/>
          <w:lang w:val="en-CA"/>
        </w:rPr>
        <w:t>Acids and Bases</w:t>
      </w:r>
    </w:p>
    <w:p w14:paraId="1C758CEF" w14:textId="501283BE" w:rsidR="00BE2F64" w:rsidRDefault="009D65E6" w:rsidP="009D65E6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rFonts w:ascii="Century Gothic" w:hAnsi="Century Gothic"/>
          <w:lang w:val="en-CA"/>
        </w:rPr>
      </w:pPr>
      <w:r>
        <w:rPr>
          <w:rFonts w:ascii="Century Gothic" w:hAnsi="Century Gothic"/>
          <w:lang w:val="en-CA"/>
        </w:rPr>
        <w:t>Properties and definitions of acids and bases</w:t>
      </w:r>
    </w:p>
    <w:p w14:paraId="715502F6" w14:textId="45DB7532" w:rsidR="009D65E6" w:rsidRPr="009D65E6" w:rsidRDefault="009D65E6" w:rsidP="009D65E6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rFonts w:ascii="Century Gothic" w:hAnsi="Century Gothic"/>
          <w:lang w:val="en-CA"/>
        </w:rPr>
      </w:pPr>
      <w:r>
        <w:rPr>
          <w:rFonts w:ascii="Century Gothic" w:hAnsi="Century Gothic"/>
          <w:lang w:val="en-CA"/>
        </w:rPr>
        <w:t>K</w:t>
      </w:r>
      <w:r>
        <w:rPr>
          <w:rFonts w:ascii="Century Gothic" w:hAnsi="Century Gothic"/>
          <w:vertAlign w:val="subscript"/>
          <w:lang w:val="en-CA"/>
        </w:rPr>
        <w:t>a</w:t>
      </w:r>
      <w:r>
        <w:rPr>
          <w:rFonts w:ascii="Century Gothic" w:hAnsi="Century Gothic"/>
          <w:lang w:val="en-CA"/>
        </w:rPr>
        <w:t xml:space="preserve">, </w:t>
      </w:r>
      <w:proofErr w:type="spellStart"/>
      <w:r>
        <w:rPr>
          <w:rFonts w:ascii="Century Gothic" w:hAnsi="Century Gothic"/>
          <w:lang w:val="en-CA"/>
        </w:rPr>
        <w:t>K</w:t>
      </w:r>
      <w:r>
        <w:rPr>
          <w:rFonts w:ascii="Century Gothic" w:hAnsi="Century Gothic"/>
          <w:vertAlign w:val="subscript"/>
          <w:lang w:val="en-CA"/>
        </w:rPr>
        <w:t>b</w:t>
      </w:r>
      <w:proofErr w:type="spellEnd"/>
      <w:r>
        <w:rPr>
          <w:rFonts w:ascii="Century Gothic" w:hAnsi="Century Gothic"/>
          <w:lang w:val="en-CA"/>
        </w:rPr>
        <w:t>, K</w:t>
      </w:r>
      <w:r>
        <w:rPr>
          <w:rFonts w:ascii="Century Gothic" w:hAnsi="Century Gothic"/>
          <w:vertAlign w:val="subscript"/>
          <w:lang w:val="en-CA"/>
        </w:rPr>
        <w:t>w</w:t>
      </w:r>
    </w:p>
    <w:p w14:paraId="0F2BD5A2" w14:textId="6AD57538" w:rsidR="009D65E6" w:rsidRDefault="009D65E6" w:rsidP="009D65E6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rFonts w:ascii="Century Gothic" w:hAnsi="Century Gothic"/>
          <w:lang w:val="en-CA"/>
        </w:rPr>
      </w:pPr>
      <w:r>
        <w:rPr>
          <w:rFonts w:ascii="Century Gothic" w:hAnsi="Century Gothic"/>
          <w:lang w:val="en-CA"/>
        </w:rPr>
        <w:t>pH and pOH</w:t>
      </w:r>
    </w:p>
    <w:p w14:paraId="19FED9A3" w14:textId="689425F4" w:rsidR="009D65E6" w:rsidRDefault="009D65E6" w:rsidP="009D65E6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rFonts w:ascii="Century Gothic" w:hAnsi="Century Gothic"/>
          <w:lang w:val="en-CA"/>
        </w:rPr>
      </w:pPr>
      <w:r>
        <w:rPr>
          <w:rFonts w:ascii="Century Gothic" w:hAnsi="Century Gothic"/>
          <w:lang w:val="en-CA"/>
        </w:rPr>
        <w:t>Titrations</w:t>
      </w:r>
    </w:p>
    <w:p w14:paraId="5FD35707" w14:textId="4583CD71" w:rsidR="009D65E6" w:rsidRDefault="009D65E6" w:rsidP="009D65E6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rFonts w:ascii="Century Gothic" w:hAnsi="Century Gothic"/>
          <w:lang w:val="en-CA"/>
        </w:rPr>
      </w:pPr>
      <w:r>
        <w:rPr>
          <w:rFonts w:ascii="Century Gothic" w:hAnsi="Century Gothic"/>
          <w:lang w:val="en-CA"/>
        </w:rPr>
        <w:t>Indicators</w:t>
      </w:r>
    </w:p>
    <w:p w14:paraId="4A7C0A54" w14:textId="77777777" w:rsidR="009D65E6" w:rsidRDefault="009D65E6" w:rsidP="009D65E6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rFonts w:ascii="Century Gothic" w:hAnsi="Century Gothic"/>
          <w:lang w:val="en-CA"/>
        </w:rPr>
      </w:pPr>
      <w:r>
        <w:rPr>
          <w:rFonts w:ascii="Century Gothic" w:hAnsi="Century Gothic"/>
          <w:lang w:val="en-CA"/>
        </w:rPr>
        <w:t>Buffers</w:t>
      </w:r>
    </w:p>
    <w:p w14:paraId="6D557E99" w14:textId="4D5ED772" w:rsidR="009D65E6" w:rsidRPr="009D65E6" w:rsidRDefault="009D65E6" w:rsidP="009D65E6">
      <w:pPr>
        <w:pBdr>
          <w:bottom w:val="single" w:sz="12" w:space="1" w:color="auto"/>
        </w:pBdr>
        <w:ind w:left="360"/>
        <w:rPr>
          <w:rFonts w:ascii="Century Gothic" w:hAnsi="Century Gothic"/>
          <w:lang w:val="en-CA"/>
        </w:rPr>
      </w:pPr>
      <w:r w:rsidRPr="009D65E6">
        <w:rPr>
          <w:rFonts w:ascii="Century Gothic" w:hAnsi="Century Gothic"/>
          <w:b/>
          <w:i/>
          <w:lang w:val="en-CA"/>
        </w:rPr>
        <w:t>Electrochemistry</w:t>
      </w:r>
    </w:p>
    <w:p w14:paraId="02EC4158" w14:textId="06E49860" w:rsidR="009D65E6" w:rsidRDefault="009D65E6" w:rsidP="009D65E6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rFonts w:ascii="Century Gothic" w:hAnsi="Century Gothic"/>
          <w:lang w:val="en-CA"/>
        </w:rPr>
      </w:pPr>
      <w:r>
        <w:rPr>
          <w:rFonts w:ascii="Century Gothic" w:hAnsi="Century Gothic"/>
          <w:lang w:val="en-CA"/>
        </w:rPr>
        <w:t>Balance Redox reactions</w:t>
      </w:r>
    </w:p>
    <w:p w14:paraId="0AB65BEB" w14:textId="02AA3B18" w:rsidR="009D65E6" w:rsidRDefault="009D65E6" w:rsidP="009D65E6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rFonts w:ascii="Century Gothic" w:hAnsi="Century Gothic"/>
          <w:lang w:val="en-CA"/>
        </w:rPr>
      </w:pPr>
      <w:r>
        <w:rPr>
          <w:rFonts w:ascii="Century Gothic" w:hAnsi="Century Gothic"/>
          <w:lang w:val="en-CA"/>
        </w:rPr>
        <w:t>Electrochemical cells</w:t>
      </w:r>
    </w:p>
    <w:p w14:paraId="57A9AE75" w14:textId="7C61B7A2" w:rsidR="009D65E6" w:rsidRDefault="009D65E6" w:rsidP="009D65E6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rFonts w:ascii="Century Gothic" w:hAnsi="Century Gothic"/>
          <w:lang w:val="en-CA"/>
        </w:rPr>
      </w:pPr>
      <w:r>
        <w:rPr>
          <w:rFonts w:ascii="Century Gothic" w:hAnsi="Century Gothic"/>
          <w:lang w:val="en-CA"/>
        </w:rPr>
        <w:t>Corrosion</w:t>
      </w:r>
    </w:p>
    <w:p w14:paraId="10F367AA" w14:textId="1862E22A" w:rsidR="009D65E6" w:rsidRPr="009D65E6" w:rsidRDefault="009D65E6" w:rsidP="009D65E6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rFonts w:ascii="Century Gothic" w:hAnsi="Century Gothic"/>
          <w:lang w:val="en-CA"/>
        </w:rPr>
      </w:pPr>
      <w:r>
        <w:rPr>
          <w:rFonts w:ascii="Century Gothic" w:hAnsi="Century Gothic"/>
          <w:lang w:val="en-CA"/>
        </w:rPr>
        <w:t>Electrolytic cells</w:t>
      </w:r>
    </w:p>
    <w:p w14:paraId="64AC5D9A" w14:textId="77777777" w:rsidR="00BE2F64" w:rsidRPr="00F711DD" w:rsidRDefault="00BE2F64" w:rsidP="00BE2F64">
      <w:pPr>
        <w:rPr>
          <w:rFonts w:ascii="Century Gothic" w:hAnsi="Century Gothic"/>
          <w:b/>
          <w:sz w:val="28"/>
          <w:szCs w:val="28"/>
        </w:rPr>
      </w:pPr>
      <w:r w:rsidRPr="00F711DD">
        <w:rPr>
          <w:rFonts w:ascii="Century Gothic" w:hAnsi="Century Gothic"/>
          <w:b/>
          <w:sz w:val="28"/>
          <w:szCs w:val="28"/>
        </w:rPr>
        <w:t>Policies:</w:t>
      </w:r>
    </w:p>
    <w:p w14:paraId="438FC04D" w14:textId="77777777" w:rsidR="00BE2F64" w:rsidRPr="00F711DD" w:rsidRDefault="00BE2F64" w:rsidP="00BE2F64">
      <w:pPr>
        <w:pBdr>
          <w:bottom w:val="single" w:sz="12" w:space="1" w:color="auto"/>
        </w:pBdr>
        <w:rPr>
          <w:rFonts w:ascii="Century Gothic" w:hAnsi="Century Gothic"/>
          <w:i/>
        </w:rPr>
      </w:pPr>
      <w:r w:rsidRPr="00F711DD">
        <w:rPr>
          <w:rFonts w:ascii="Century Gothic" w:hAnsi="Century Gothic"/>
          <w:i/>
        </w:rPr>
        <w:t xml:space="preserve">Missed classes: </w:t>
      </w:r>
    </w:p>
    <w:p w14:paraId="7CD11E43" w14:textId="77777777" w:rsidR="00F711DD" w:rsidRDefault="00BE2F64" w:rsidP="00BE2F64">
      <w:pPr>
        <w:pBdr>
          <w:bottom w:val="single" w:sz="12" w:space="1" w:color="auto"/>
        </w:pBdr>
        <w:rPr>
          <w:rFonts w:ascii="Century Gothic" w:hAnsi="Century Gothic"/>
        </w:rPr>
      </w:pPr>
      <w:r w:rsidRPr="00F711DD">
        <w:rPr>
          <w:rFonts w:ascii="Century Gothic" w:hAnsi="Century Gothic"/>
        </w:rPr>
        <w:tab/>
        <w:t xml:space="preserve">Regular attendance is expected from all students. If a student does miss a class it is </w:t>
      </w:r>
    </w:p>
    <w:p w14:paraId="7D82FDCD" w14:textId="77777777" w:rsidR="00F711DD" w:rsidRDefault="00BE2F64" w:rsidP="00F711DD">
      <w:pPr>
        <w:pBdr>
          <w:bottom w:val="single" w:sz="12" w:space="1" w:color="auto"/>
        </w:pBdr>
        <w:ind w:firstLine="720"/>
        <w:rPr>
          <w:rFonts w:ascii="Century Gothic" w:hAnsi="Century Gothic"/>
        </w:rPr>
      </w:pPr>
      <w:r w:rsidRPr="00F711DD">
        <w:rPr>
          <w:rFonts w:ascii="Century Gothic" w:hAnsi="Century Gothic"/>
        </w:rPr>
        <w:t xml:space="preserve">their responsibility to get any notes and assigned work from that day. Please see me </w:t>
      </w:r>
    </w:p>
    <w:p w14:paraId="254F9F47" w14:textId="77777777" w:rsidR="00F711DD" w:rsidRDefault="00BE2F64" w:rsidP="00F711DD">
      <w:pPr>
        <w:pBdr>
          <w:bottom w:val="single" w:sz="12" w:space="1" w:color="auto"/>
        </w:pBdr>
        <w:ind w:firstLine="720"/>
        <w:rPr>
          <w:rFonts w:ascii="Century Gothic" w:hAnsi="Century Gothic"/>
        </w:rPr>
      </w:pPr>
      <w:r w:rsidRPr="00F711DD">
        <w:rPr>
          <w:rFonts w:ascii="Century Gothic" w:hAnsi="Century Gothic"/>
        </w:rPr>
        <w:t xml:space="preserve">at an appropriate time to discuss any missed work. Extensions may be given if </w:t>
      </w:r>
    </w:p>
    <w:p w14:paraId="7A9E3FBB" w14:textId="77777777" w:rsidR="00F711DD" w:rsidRDefault="00BE2F64" w:rsidP="00F711DD">
      <w:pPr>
        <w:pBdr>
          <w:bottom w:val="single" w:sz="12" w:space="1" w:color="auto"/>
        </w:pBdr>
        <w:ind w:firstLine="720"/>
        <w:rPr>
          <w:rFonts w:ascii="Century Gothic" w:hAnsi="Century Gothic"/>
        </w:rPr>
      </w:pPr>
      <w:r w:rsidRPr="00F711DD">
        <w:rPr>
          <w:rFonts w:ascii="Century Gothic" w:hAnsi="Century Gothic"/>
        </w:rPr>
        <w:t xml:space="preserve">absences are excused. If absences are not excused extensions on any work will not </w:t>
      </w:r>
    </w:p>
    <w:p w14:paraId="23FFDA14" w14:textId="77777777" w:rsidR="00BE2F64" w:rsidRPr="00F711DD" w:rsidRDefault="00BE2F64" w:rsidP="00F711DD">
      <w:pPr>
        <w:pBdr>
          <w:bottom w:val="single" w:sz="12" w:space="1" w:color="auto"/>
        </w:pBdr>
        <w:ind w:firstLine="720"/>
        <w:rPr>
          <w:rFonts w:ascii="Century Gothic" w:hAnsi="Century Gothic"/>
        </w:rPr>
      </w:pPr>
      <w:r w:rsidRPr="00F711DD">
        <w:rPr>
          <w:rFonts w:ascii="Century Gothic" w:hAnsi="Century Gothic"/>
        </w:rPr>
        <w:t>be granted.</w:t>
      </w:r>
    </w:p>
    <w:p w14:paraId="295DEF88" w14:textId="77777777" w:rsidR="00155619" w:rsidRDefault="00155619" w:rsidP="00BE2F64">
      <w:pPr>
        <w:pBdr>
          <w:bottom w:val="single" w:sz="12" w:space="1" w:color="auto"/>
        </w:pBdr>
        <w:rPr>
          <w:rFonts w:ascii="Century Gothic" w:hAnsi="Century Gothic"/>
          <w:i/>
        </w:rPr>
      </w:pPr>
    </w:p>
    <w:p w14:paraId="13BB0C13" w14:textId="77777777" w:rsidR="00BE2F64" w:rsidRPr="00F711DD" w:rsidRDefault="00BE2F64" w:rsidP="00BE2F64">
      <w:pPr>
        <w:pBdr>
          <w:bottom w:val="single" w:sz="12" w:space="1" w:color="auto"/>
        </w:pBdr>
        <w:rPr>
          <w:rFonts w:ascii="Century Gothic" w:hAnsi="Century Gothic"/>
          <w:i/>
        </w:rPr>
      </w:pPr>
      <w:r w:rsidRPr="00F711DD">
        <w:rPr>
          <w:rFonts w:ascii="Century Gothic" w:hAnsi="Century Gothic"/>
          <w:i/>
        </w:rPr>
        <w:t>Tests:</w:t>
      </w:r>
    </w:p>
    <w:p w14:paraId="09CAFC50" w14:textId="77777777" w:rsidR="00F711DD" w:rsidRDefault="00BE2F64" w:rsidP="00BE2F64">
      <w:pPr>
        <w:pBdr>
          <w:bottom w:val="single" w:sz="12" w:space="1" w:color="auto"/>
        </w:pBdr>
        <w:rPr>
          <w:rFonts w:ascii="Century Gothic" w:hAnsi="Century Gothic"/>
        </w:rPr>
      </w:pPr>
      <w:r w:rsidRPr="00F711DD">
        <w:rPr>
          <w:rFonts w:ascii="Century Gothic" w:hAnsi="Century Gothic"/>
          <w:i/>
        </w:rPr>
        <w:tab/>
      </w:r>
      <w:r w:rsidRPr="00F711DD">
        <w:rPr>
          <w:rFonts w:ascii="Century Gothic" w:hAnsi="Century Gothic"/>
        </w:rPr>
        <w:t xml:space="preserve">Tests will be completed either once or twice a unit, depending on the size of the </w:t>
      </w:r>
    </w:p>
    <w:p w14:paraId="4B3E4082" w14:textId="77777777" w:rsidR="00F711DD" w:rsidRDefault="00BE2F64" w:rsidP="00F711DD">
      <w:pPr>
        <w:pBdr>
          <w:bottom w:val="single" w:sz="12" w:space="1" w:color="auto"/>
        </w:pBdr>
        <w:ind w:firstLine="720"/>
        <w:rPr>
          <w:rFonts w:ascii="Century Gothic" w:hAnsi="Century Gothic"/>
        </w:rPr>
      </w:pPr>
      <w:r w:rsidRPr="00F711DD">
        <w:rPr>
          <w:rFonts w:ascii="Century Gothic" w:hAnsi="Century Gothic"/>
        </w:rPr>
        <w:t>unit. Generally</w:t>
      </w:r>
      <w:r w:rsidR="00721736" w:rsidRPr="00F711DD">
        <w:rPr>
          <w:rFonts w:ascii="Century Gothic" w:hAnsi="Century Gothic"/>
        </w:rPr>
        <w:t>,</w:t>
      </w:r>
      <w:r w:rsidRPr="00F711DD">
        <w:rPr>
          <w:rFonts w:ascii="Century Gothic" w:hAnsi="Century Gothic"/>
        </w:rPr>
        <w:t xml:space="preserve"> students are given </w:t>
      </w:r>
      <w:r w:rsidR="00721736" w:rsidRPr="00F711DD">
        <w:rPr>
          <w:rFonts w:ascii="Century Gothic" w:hAnsi="Century Gothic"/>
        </w:rPr>
        <w:t xml:space="preserve">a week’s notice of any upcoming tests but this </w:t>
      </w:r>
    </w:p>
    <w:p w14:paraId="2E3DA4F4" w14:textId="77777777" w:rsidR="00F711DD" w:rsidRDefault="00721736" w:rsidP="00F711DD">
      <w:pPr>
        <w:pBdr>
          <w:bottom w:val="single" w:sz="12" w:space="1" w:color="auto"/>
        </w:pBdr>
        <w:ind w:firstLine="720"/>
        <w:rPr>
          <w:rFonts w:ascii="Century Gothic" w:hAnsi="Century Gothic"/>
        </w:rPr>
      </w:pPr>
      <w:r w:rsidRPr="00F711DD">
        <w:rPr>
          <w:rFonts w:ascii="Century Gothic" w:hAnsi="Century Gothic"/>
        </w:rPr>
        <w:t xml:space="preserve">may vary by a week or two. If a student is feeling ill-prepared for their upcoming test </w:t>
      </w:r>
    </w:p>
    <w:p w14:paraId="0DEDE36F" w14:textId="77777777" w:rsidR="00F711DD" w:rsidRDefault="00721736" w:rsidP="00F711DD">
      <w:pPr>
        <w:pBdr>
          <w:bottom w:val="single" w:sz="12" w:space="1" w:color="auto"/>
        </w:pBdr>
        <w:ind w:firstLine="720"/>
        <w:rPr>
          <w:rFonts w:ascii="Century Gothic" w:hAnsi="Century Gothic"/>
          <w:b/>
        </w:rPr>
      </w:pPr>
      <w:r w:rsidRPr="00F711DD">
        <w:rPr>
          <w:rFonts w:ascii="Century Gothic" w:hAnsi="Century Gothic"/>
        </w:rPr>
        <w:t xml:space="preserve">extensions may be granted if they have a conversation with me </w:t>
      </w:r>
      <w:r w:rsidRPr="00F711DD">
        <w:rPr>
          <w:rFonts w:ascii="Century Gothic" w:hAnsi="Century Gothic"/>
          <w:b/>
        </w:rPr>
        <w:t xml:space="preserve">at least 2 days </w:t>
      </w:r>
    </w:p>
    <w:p w14:paraId="7A3AD50A" w14:textId="77777777" w:rsidR="00F711DD" w:rsidRDefault="00721736" w:rsidP="00F711DD">
      <w:pPr>
        <w:pBdr>
          <w:bottom w:val="single" w:sz="12" w:space="1" w:color="auto"/>
        </w:pBdr>
        <w:ind w:firstLine="720"/>
        <w:rPr>
          <w:rFonts w:ascii="Century Gothic" w:hAnsi="Century Gothic"/>
        </w:rPr>
      </w:pPr>
      <w:r w:rsidRPr="00F711DD">
        <w:rPr>
          <w:rFonts w:ascii="Century Gothic" w:hAnsi="Century Gothic"/>
          <w:b/>
        </w:rPr>
        <w:t>before the test</w:t>
      </w:r>
      <w:r w:rsidRPr="00F711DD">
        <w:rPr>
          <w:rFonts w:ascii="Century Gothic" w:hAnsi="Century Gothic"/>
        </w:rPr>
        <w:t xml:space="preserve">, has no unexcused absences and comes in for extra-help to prepare. </w:t>
      </w:r>
    </w:p>
    <w:p w14:paraId="3E0BD7EB" w14:textId="77777777" w:rsidR="00F711DD" w:rsidRDefault="00721736" w:rsidP="00F711DD">
      <w:pPr>
        <w:pBdr>
          <w:bottom w:val="single" w:sz="12" w:space="1" w:color="auto"/>
        </w:pBdr>
        <w:ind w:firstLine="720"/>
        <w:rPr>
          <w:rFonts w:ascii="Century Gothic" w:hAnsi="Century Gothic"/>
        </w:rPr>
      </w:pPr>
      <w:r w:rsidRPr="00F711DD">
        <w:rPr>
          <w:rFonts w:ascii="Century Gothic" w:hAnsi="Century Gothic"/>
        </w:rPr>
        <w:t xml:space="preserve">If arrangements are not made for an extension the student will have to write the test </w:t>
      </w:r>
    </w:p>
    <w:p w14:paraId="676732CD" w14:textId="77777777" w:rsidR="00721736" w:rsidRPr="00F711DD" w:rsidRDefault="00721736" w:rsidP="00F711DD">
      <w:pPr>
        <w:pBdr>
          <w:bottom w:val="single" w:sz="12" w:space="1" w:color="auto"/>
        </w:pBdr>
        <w:ind w:firstLine="720"/>
        <w:rPr>
          <w:rFonts w:ascii="Century Gothic" w:hAnsi="Century Gothic"/>
        </w:rPr>
      </w:pPr>
      <w:r w:rsidRPr="00F711DD">
        <w:rPr>
          <w:rFonts w:ascii="Century Gothic" w:hAnsi="Century Gothic"/>
        </w:rPr>
        <w:t>on the regular testing day.</w:t>
      </w:r>
    </w:p>
    <w:p w14:paraId="7D14D9E8" w14:textId="77777777" w:rsidR="00155619" w:rsidRDefault="00155619" w:rsidP="00BE2F64">
      <w:pPr>
        <w:pBdr>
          <w:bottom w:val="single" w:sz="12" w:space="1" w:color="auto"/>
        </w:pBdr>
        <w:rPr>
          <w:rFonts w:ascii="Century Gothic" w:hAnsi="Century Gothic"/>
          <w:i/>
        </w:rPr>
      </w:pPr>
    </w:p>
    <w:p w14:paraId="23F887A7" w14:textId="77777777" w:rsidR="00155619" w:rsidRDefault="00155619" w:rsidP="00BE2F64">
      <w:pPr>
        <w:pBdr>
          <w:bottom w:val="single" w:sz="12" w:space="1" w:color="auto"/>
        </w:pBdr>
        <w:rPr>
          <w:rFonts w:ascii="Century Gothic" w:hAnsi="Century Gothic"/>
          <w:i/>
        </w:rPr>
      </w:pPr>
    </w:p>
    <w:p w14:paraId="1078DA94" w14:textId="77777777" w:rsidR="00721736" w:rsidRPr="00F711DD" w:rsidRDefault="00721736" w:rsidP="00BE2F64">
      <w:pPr>
        <w:pBdr>
          <w:bottom w:val="single" w:sz="12" w:space="1" w:color="auto"/>
        </w:pBdr>
        <w:rPr>
          <w:rFonts w:ascii="Century Gothic" w:hAnsi="Century Gothic"/>
          <w:i/>
        </w:rPr>
      </w:pPr>
      <w:r w:rsidRPr="00F711DD">
        <w:rPr>
          <w:rFonts w:ascii="Century Gothic" w:hAnsi="Century Gothic"/>
          <w:i/>
        </w:rPr>
        <w:t xml:space="preserve">Missing tests: </w:t>
      </w:r>
    </w:p>
    <w:p w14:paraId="07660921" w14:textId="77777777" w:rsidR="000751D2" w:rsidRDefault="00721736" w:rsidP="00BE2F64">
      <w:pPr>
        <w:pBdr>
          <w:bottom w:val="single" w:sz="12" w:space="1" w:color="auto"/>
        </w:pBdr>
        <w:rPr>
          <w:rFonts w:ascii="Century Gothic" w:hAnsi="Century Gothic"/>
        </w:rPr>
      </w:pPr>
      <w:r w:rsidRPr="00F711DD">
        <w:rPr>
          <w:rFonts w:ascii="Century Gothic" w:hAnsi="Century Gothic"/>
        </w:rPr>
        <w:tab/>
        <w:t xml:space="preserve">If a student knows in advance they will be absent on a test day they must speak </w:t>
      </w:r>
    </w:p>
    <w:p w14:paraId="7078F4A7" w14:textId="77777777" w:rsidR="000751D2" w:rsidRDefault="00721736" w:rsidP="000751D2">
      <w:pPr>
        <w:pBdr>
          <w:bottom w:val="single" w:sz="12" w:space="1" w:color="auto"/>
        </w:pBdr>
        <w:ind w:firstLine="720"/>
        <w:rPr>
          <w:rFonts w:ascii="Century Gothic" w:hAnsi="Century Gothic"/>
        </w:rPr>
      </w:pPr>
      <w:r w:rsidRPr="00F711DD">
        <w:rPr>
          <w:rFonts w:ascii="Century Gothic" w:hAnsi="Century Gothic"/>
        </w:rPr>
        <w:t xml:space="preserve">with me ahead of time to come up with an alternate arrangement. If a student has </w:t>
      </w:r>
    </w:p>
    <w:p w14:paraId="6B4E9750" w14:textId="77777777" w:rsidR="000751D2" w:rsidRDefault="00721736" w:rsidP="000751D2">
      <w:pPr>
        <w:pBdr>
          <w:bottom w:val="single" w:sz="12" w:space="1" w:color="auto"/>
        </w:pBdr>
        <w:ind w:firstLine="720"/>
        <w:rPr>
          <w:rFonts w:ascii="Century Gothic" w:hAnsi="Century Gothic"/>
        </w:rPr>
      </w:pPr>
      <w:r w:rsidRPr="00F711DD">
        <w:rPr>
          <w:rFonts w:ascii="Century Gothic" w:hAnsi="Century Gothic"/>
        </w:rPr>
        <w:t xml:space="preserve">an excused absence for missing a test they can speak with me on their first day </w:t>
      </w:r>
    </w:p>
    <w:p w14:paraId="410FC096" w14:textId="77777777" w:rsidR="000751D2" w:rsidRDefault="00721736" w:rsidP="000751D2">
      <w:pPr>
        <w:pBdr>
          <w:bottom w:val="single" w:sz="12" w:space="1" w:color="auto"/>
        </w:pBdr>
        <w:ind w:firstLine="720"/>
        <w:rPr>
          <w:rFonts w:ascii="Century Gothic" w:hAnsi="Century Gothic"/>
        </w:rPr>
      </w:pPr>
      <w:r w:rsidRPr="00F711DD">
        <w:rPr>
          <w:rFonts w:ascii="Century Gothic" w:hAnsi="Century Gothic"/>
        </w:rPr>
        <w:t xml:space="preserve">back to arrange a time to write this test. If the student has not excused absence </w:t>
      </w:r>
    </w:p>
    <w:p w14:paraId="145C2352" w14:textId="77777777" w:rsidR="00721736" w:rsidRPr="00F711DD" w:rsidRDefault="00721736" w:rsidP="000751D2">
      <w:pPr>
        <w:pBdr>
          <w:bottom w:val="single" w:sz="12" w:space="1" w:color="auto"/>
        </w:pBdr>
        <w:ind w:firstLine="720"/>
        <w:rPr>
          <w:rFonts w:ascii="Century Gothic" w:hAnsi="Century Gothic"/>
        </w:rPr>
      </w:pPr>
      <w:r w:rsidRPr="00F711DD">
        <w:rPr>
          <w:rFonts w:ascii="Century Gothic" w:hAnsi="Century Gothic"/>
        </w:rPr>
        <w:t xml:space="preserve">they will be expected to write the test on the first day they return to class. </w:t>
      </w:r>
    </w:p>
    <w:p w14:paraId="2DC3B8B0" w14:textId="77777777" w:rsidR="00721736" w:rsidRPr="00F711DD" w:rsidRDefault="00721736" w:rsidP="00BE2F64">
      <w:pPr>
        <w:pBdr>
          <w:bottom w:val="single" w:sz="12" w:space="1" w:color="auto"/>
        </w:pBdr>
        <w:rPr>
          <w:rFonts w:ascii="Century Gothic" w:hAnsi="Century Gothic"/>
        </w:rPr>
      </w:pPr>
    </w:p>
    <w:p w14:paraId="4890FEBF" w14:textId="77777777" w:rsidR="00721736" w:rsidRPr="00F711DD" w:rsidRDefault="00721736" w:rsidP="00BE2F64">
      <w:pPr>
        <w:pBdr>
          <w:bottom w:val="single" w:sz="12" w:space="1" w:color="auto"/>
        </w:pBdr>
        <w:rPr>
          <w:rFonts w:ascii="Century Gothic" w:hAnsi="Century Gothic"/>
          <w:i/>
        </w:rPr>
      </w:pPr>
      <w:r w:rsidRPr="00F711DD">
        <w:rPr>
          <w:rFonts w:ascii="Century Gothic" w:hAnsi="Century Gothic"/>
          <w:i/>
        </w:rPr>
        <w:t xml:space="preserve">Assignments: </w:t>
      </w:r>
    </w:p>
    <w:p w14:paraId="7D89B1CF" w14:textId="77777777" w:rsidR="00721736" w:rsidRPr="00F711DD" w:rsidRDefault="00721736" w:rsidP="00BE2F64">
      <w:pPr>
        <w:pBdr>
          <w:bottom w:val="single" w:sz="12" w:space="1" w:color="auto"/>
        </w:pBdr>
        <w:rPr>
          <w:rFonts w:ascii="Century Gothic" w:hAnsi="Century Gothic"/>
        </w:rPr>
      </w:pPr>
      <w:r w:rsidRPr="00F711DD">
        <w:rPr>
          <w:rFonts w:ascii="Century Gothic" w:hAnsi="Century Gothic"/>
        </w:rPr>
        <w:t>There are different types of assignments:</w:t>
      </w:r>
    </w:p>
    <w:p w14:paraId="26775CE5" w14:textId="77777777" w:rsidR="00721736" w:rsidRPr="00F711DD" w:rsidRDefault="00721736" w:rsidP="00F711DD">
      <w:pPr>
        <w:pBdr>
          <w:bottom w:val="single" w:sz="12" w:space="1" w:color="auto"/>
        </w:pBdr>
        <w:ind w:firstLine="720"/>
        <w:rPr>
          <w:rFonts w:ascii="Century Gothic" w:hAnsi="Century Gothic"/>
          <w:u w:val="single"/>
        </w:rPr>
      </w:pPr>
      <w:r w:rsidRPr="00F711DD">
        <w:rPr>
          <w:rFonts w:ascii="Century Gothic" w:hAnsi="Century Gothic"/>
          <w:u w:val="single"/>
        </w:rPr>
        <w:t>A. Practice questions</w:t>
      </w:r>
    </w:p>
    <w:p w14:paraId="4C33790F" w14:textId="77777777" w:rsidR="00F711DD" w:rsidRDefault="00721736" w:rsidP="00BE2F64">
      <w:pPr>
        <w:pBdr>
          <w:bottom w:val="single" w:sz="12" w:space="1" w:color="auto"/>
        </w:pBdr>
        <w:rPr>
          <w:rFonts w:ascii="Century Gothic" w:hAnsi="Century Gothic"/>
        </w:rPr>
      </w:pPr>
      <w:r w:rsidRPr="00F711DD">
        <w:rPr>
          <w:rFonts w:ascii="Century Gothic" w:hAnsi="Century Gothic"/>
        </w:rPr>
        <w:tab/>
      </w:r>
      <w:r w:rsidR="00F711DD">
        <w:rPr>
          <w:rFonts w:ascii="Century Gothic" w:hAnsi="Century Gothic"/>
        </w:rPr>
        <w:t>T</w:t>
      </w:r>
      <w:r w:rsidRPr="00F711DD">
        <w:rPr>
          <w:rFonts w:ascii="Century Gothic" w:hAnsi="Century Gothic"/>
        </w:rPr>
        <w:t xml:space="preserve">hese will be assigned on a more consistent basis and students are expected to </w:t>
      </w:r>
    </w:p>
    <w:p w14:paraId="6DB8134E" w14:textId="77777777" w:rsidR="00F711DD" w:rsidRDefault="00721736" w:rsidP="00F711DD">
      <w:pPr>
        <w:pBdr>
          <w:bottom w:val="single" w:sz="12" w:space="1" w:color="auto"/>
        </w:pBdr>
        <w:ind w:firstLine="720"/>
        <w:rPr>
          <w:rFonts w:ascii="Century Gothic" w:hAnsi="Century Gothic"/>
        </w:rPr>
      </w:pPr>
      <w:r w:rsidRPr="00F711DD">
        <w:rPr>
          <w:rFonts w:ascii="Century Gothic" w:hAnsi="Century Gothic"/>
        </w:rPr>
        <w:t xml:space="preserve">complete them to help prepare for upcoming tests. Practice questions are not for </w:t>
      </w:r>
    </w:p>
    <w:p w14:paraId="49C995E4" w14:textId="77777777" w:rsidR="00721736" w:rsidRPr="00F711DD" w:rsidRDefault="00721736" w:rsidP="00F711DD">
      <w:pPr>
        <w:pBdr>
          <w:bottom w:val="single" w:sz="12" w:space="1" w:color="auto"/>
        </w:pBdr>
        <w:ind w:firstLine="720"/>
        <w:rPr>
          <w:rFonts w:ascii="Century Gothic" w:hAnsi="Century Gothic"/>
        </w:rPr>
      </w:pPr>
      <w:r w:rsidRPr="00F711DD">
        <w:rPr>
          <w:rFonts w:ascii="Century Gothic" w:hAnsi="Century Gothic"/>
        </w:rPr>
        <w:t xml:space="preserve">marks but may be checked periodically for work habits. </w:t>
      </w:r>
    </w:p>
    <w:p w14:paraId="55881DB9" w14:textId="77777777" w:rsidR="00721736" w:rsidRPr="00155619" w:rsidRDefault="00721736" w:rsidP="00F711DD">
      <w:pPr>
        <w:pBdr>
          <w:bottom w:val="single" w:sz="12" w:space="1" w:color="auto"/>
        </w:pBdr>
        <w:ind w:firstLine="720"/>
        <w:rPr>
          <w:rFonts w:ascii="Century Gothic" w:hAnsi="Century Gothic"/>
          <w:u w:val="single"/>
        </w:rPr>
      </w:pPr>
      <w:r w:rsidRPr="00155619">
        <w:rPr>
          <w:rFonts w:ascii="Century Gothic" w:hAnsi="Century Gothic"/>
          <w:u w:val="single"/>
        </w:rPr>
        <w:t>B. Projects and Labs</w:t>
      </w:r>
    </w:p>
    <w:p w14:paraId="61E93080" w14:textId="77777777" w:rsidR="00F711DD" w:rsidRDefault="00721736" w:rsidP="00BE2F64">
      <w:pPr>
        <w:pBdr>
          <w:bottom w:val="single" w:sz="12" w:space="1" w:color="auto"/>
        </w:pBdr>
        <w:rPr>
          <w:rFonts w:ascii="Century Gothic" w:hAnsi="Century Gothic"/>
        </w:rPr>
      </w:pPr>
      <w:r w:rsidRPr="00F711DD">
        <w:rPr>
          <w:rFonts w:ascii="Century Gothic" w:hAnsi="Century Gothic"/>
        </w:rPr>
        <w:tab/>
        <w:t xml:space="preserve">- These will be assigned on a less frequent basis, but students can expect one or two </w:t>
      </w:r>
    </w:p>
    <w:p w14:paraId="49F686BA" w14:textId="77777777" w:rsidR="00F711DD" w:rsidRDefault="00721736" w:rsidP="00F711DD">
      <w:pPr>
        <w:pBdr>
          <w:bottom w:val="single" w:sz="12" w:space="1" w:color="auto"/>
        </w:pBdr>
        <w:ind w:firstLine="720"/>
        <w:rPr>
          <w:rFonts w:ascii="Century Gothic" w:hAnsi="Century Gothic"/>
        </w:rPr>
      </w:pPr>
      <w:r w:rsidRPr="00F711DD">
        <w:rPr>
          <w:rFonts w:ascii="Century Gothic" w:hAnsi="Century Gothic"/>
        </w:rPr>
        <w:t xml:space="preserve">per unit. It is expected that students will hand these in by the due date. A failure to </w:t>
      </w:r>
    </w:p>
    <w:p w14:paraId="119B5A73" w14:textId="77777777" w:rsidR="00F711DD" w:rsidRDefault="00721736" w:rsidP="00F711DD">
      <w:pPr>
        <w:pBdr>
          <w:bottom w:val="single" w:sz="12" w:space="1" w:color="auto"/>
        </w:pBdr>
        <w:ind w:firstLine="720"/>
        <w:rPr>
          <w:rFonts w:ascii="Century Gothic" w:hAnsi="Century Gothic"/>
        </w:rPr>
      </w:pPr>
      <w:r w:rsidRPr="00F711DD">
        <w:rPr>
          <w:rFonts w:ascii="Century Gothic" w:hAnsi="Century Gothic"/>
        </w:rPr>
        <w:t xml:space="preserve">complete these assignments on time will result in the student coming in before </w:t>
      </w:r>
    </w:p>
    <w:p w14:paraId="0FE9AF31" w14:textId="77777777" w:rsidR="00F711DD" w:rsidRDefault="00721736" w:rsidP="00F711DD">
      <w:pPr>
        <w:pBdr>
          <w:bottom w:val="single" w:sz="12" w:space="1" w:color="auto"/>
        </w:pBdr>
        <w:ind w:firstLine="720"/>
        <w:rPr>
          <w:rFonts w:ascii="Century Gothic" w:hAnsi="Century Gothic"/>
        </w:rPr>
      </w:pPr>
      <w:r w:rsidRPr="00F711DD">
        <w:rPr>
          <w:rFonts w:ascii="Century Gothic" w:hAnsi="Century Gothic"/>
        </w:rPr>
        <w:t>school, after school or at lunch to complete it.</w:t>
      </w:r>
      <w:r w:rsidR="00F711DD" w:rsidRPr="00F711DD">
        <w:rPr>
          <w:rFonts w:ascii="Century Gothic" w:hAnsi="Century Gothic"/>
        </w:rPr>
        <w:t xml:space="preserve"> A student will have an ‘incomplete’ </w:t>
      </w:r>
    </w:p>
    <w:p w14:paraId="12F2B43C" w14:textId="77777777" w:rsidR="00F711DD" w:rsidRDefault="00F711DD" w:rsidP="00F711DD">
      <w:pPr>
        <w:pBdr>
          <w:bottom w:val="single" w:sz="12" w:space="1" w:color="auto"/>
        </w:pBdr>
        <w:ind w:firstLine="720"/>
        <w:rPr>
          <w:rFonts w:ascii="Century Gothic" w:hAnsi="Century Gothic"/>
        </w:rPr>
      </w:pPr>
      <w:r w:rsidRPr="00F711DD">
        <w:rPr>
          <w:rFonts w:ascii="Century Gothic" w:hAnsi="Century Gothic"/>
        </w:rPr>
        <w:t xml:space="preserve">in the course until all assignments are handed in. No student has the option of taking </w:t>
      </w:r>
    </w:p>
    <w:p w14:paraId="03F91594" w14:textId="77777777" w:rsidR="00BE2F64" w:rsidRPr="00F711DD" w:rsidRDefault="00F711DD" w:rsidP="00F711DD">
      <w:pPr>
        <w:pBdr>
          <w:bottom w:val="single" w:sz="12" w:space="1" w:color="auto"/>
        </w:pBdr>
        <w:ind w:firstLine="720"/>
        <w:rPr>
          <w:rFonts w:ascii="Century Gothic" w:hAnsi="Century Gothic"/>
        </w:rPr>
      </w:pPr>
      <w:r w:rsidRPr="00F711DD">
        <w:rPr>
          <w:rFonts w:ascii="Century Gothic" w:hAnsi="Century Gothic"/>
        </w:rPr>
        <w:t xml:space="preserve">a ‘zero’. </w:t>
      </w:r>
    </w:p>
    <w:p w14:paraId="05BD6F97" w14:textId="77777777" w:rsidR="00F711DD" w:rsidRPr="00F711DD" w:rsidRDefault="00F711DD" w:rsidP="00BE2F64">
      <w:pPr>
        <w:pBdr>
          <w:bottom w:val="single" w:sz="12" w:space="1" w:color="auto"/>
        </w:pBdr>
        <w:rPr>
          <w:rFonts w:ascii="Century Gothic" w:hAnsi="Century Gothic"/>
          <w:i/>
        </w:rPr>
      </w:pPr>
      <w:r w:rsidRPr="00F711DD">
        <w:rPr>
          <w:rFonts w:ascii="Century Gothic" w:hAnsi="Century Gothic"/>
          <w:i/>
        </w:rPr>
        <w:t xml:space="preserve">Quizzes: </w:t>
      </w:r>
    </w:p>
    <w:p w14:paraId="4F6E9666" w14:textId="77777777" w:rsidR="000751D2" w:rsidRDefault="00F711DD" w:rsidP="00BE2F64">
      <w:pPr>
        <w:pBdr>
          <w:bottom w:val="single" w:sz="12" w:space="1" w:color="auto"/>
        </w:pBdr>
        <w:rPr>
          <w:rFonts w:ascii="Century Gothic" w:hAnsi="Century Gothic"/>
        </w:rPr>
      </w:pPr>
      <w:r w:rsidRPr="00F711DD">
        <w:rPr>
          <w:rFonts w:ascii="Century Gothic" w:hAnsi="Century Gothic"/>
        </w:rPr>
        <w:tab/>
        <w:t xml:space="preserve">Quizzes are not for formal marks in this course. Quizzes are done and marked in class </w:t>
      </w:r>
    </w:p>
    <w:p w14:paraId="608C96C7" w14:textId="77777777" w:rsidR="000751D2" w:rsidRDefault="00F711DD" w:rsidP="000751D2">
      <w:pPr>
        <w:pBdr>
          <w:bottom w:val="single" w:sz="12" w:space="1" w:color="auto"/>
        </w:pBdr>
        <w:ind w:firstLine="720"/>
        <w:rPr>
          <w:rFonts w:ascii="Century Gothic" w:hAnsi="Century Gothic"/>
        </w:rPr>
      </w:pPr>
      <w:r w:rsidRPr="00F711DD">
        <w:rPr>
          <w:rFonts w:ascii="Century Gothic" w:hAnsi="Century Gothic"/>
        </w:rPr>
        <w:t xml:space="preserve">to give students an update on their progress through the concepts covered. Often, </w:t>
      </w:r>
    </w:p>
    <w:p w14:paraId="0C813453" w14:textId="77777777" w:rsidR="000751D2" w:rsidRDefault="00F711DD" w:rsidP="000751D2">
      <w:pPr>
        <w:pBdr>
          <w:bottom w:val="single" w:sz="12" w:space="1" w:color="auto"/>
        </w:pBdr>
        <w:ind w:firstLine="720"/>
        <w:rPr>
          <w:rFonts w:ascii="Century Gothic" w:hAnsi="Century Gothic"/>
        </w:rPr>
      </w:pPr>
      <w:r w:rsidRPr="00F711DD">
        <w:rPr>
          <w:rFonts w:ascii="Century Gothic" w:hAnsi="Century Gothic"/>
        </w:rPr>
        <w:t xml:space="preserve">students will have an opportunity for a re-quiz so they can feel confident on all </w:t>
      </w:r>
    </w:p>
    <w:p w14:paraId="53C11A6F" w14:textId="77777777" w:rsidR="00F711DD" w:rsidRPr="00F711DD" w:rsidRDefault="00F711DD" w:rsidP="000751D2">
      <w:pPr>
        <w:pBdr>
          <w:bottom w:val="single" w:sz="12" w:space="1" w:color="auto"/>
        </w:pBdr>
        <w:ind w:firstLine="720"/>
        <w:rPr>
          <w:rFonts w:ascii="Century Gothic" w:hAnsi="Century Gothic"/>
        </w:rPr>
      </w:pPr>
      <w:r w:rsidRPr="00F711DD">
        <w:rPr>
          <w:rFonts w:ascii="Century Gothic" w:hAnsi="Century Gothic"/>
        </w:rPr>
        <w:t xml:space="preserve">concepts before a test. </w:t>
      </w:r>
    </w:p>
    <w:p w14:paraId="321FFCB3" w14:textId="77777777" w:rsidR="00155619" w:rsidRDefault="00155619" w:rsidP="00BE2F64">
      <w:pPr>
        <w:pBdr>
          <w:bottom w:val="single" w:sz="12" w:space="1" w:color="auto"/>
        </w:pBdr>
        <w:rPr>
          <w:rFonts w:ascii="Century Gothic" w:hAnsi="Century Gothic"/>
        </w:rPr>
      </w:pPr>
    </w:p>
    <w:p w14:paraId="102E39D8" w14:textId="77777777" w:rsidR="00F711DD" w:rsidRPr="00F711DD" w:rsidRDefault="00F711DD" w:rsidP="00BE2F64">
      <w:pPr>
        <w:pBdr>
          <w:bottom w:val="single" w:sz="12" w:space="1" w:color="auto"/>
        </w:pBdr>
        <w:rPr>
          <w:rFonts w:ascii="Century Gothic" w:hAnsi="Century Gothic"/>
          <w:i/>
        </w:rPr>
      </w:pPr>
      <w:r w:rsidRPr="00F711DD">
        <w:rPr>
          <w:rFonts w:ascii="Century Gothic" w:hAnsi="Century Gothic"/>
          <w:i/>
        </w:rPr>
        <w:t xml:space="preserve">Term and Overall Course marks: </w:t>
      </w:r>
    </w:p>
    <w:p w14:paraId="586DCCA3" w14:textId="77777777" w:rsidR="000751D2" w:rsidRDefault="00F711DD" w:rsidP="00BE2F64">
      <w:pPr>
        <w:pBdr>
          <w:bottom w:val="single" w:sz="12" w:space="1" w:color="auto"/>
        </w:pBdr>
        <w:rPr>
          <w:rFonts w:ascii="Century Gothic" w:hAnsi="Century Gothic"/>
        </w:rPr>
      </w:pPr>
      <w:r w:rsidRPr="00F711DD">
        <w:rPr>
          <w:rFonts w:ascii="Century Gothic" w:hAnsi="Century Gothic"/>
        </w:rPr>
        <w:tab/>
        <w:t xml:space="preserve">Each student has a copy of the learning targets for the course. Each Learning </w:t>
      </w:r>
      <w:proofErr w:type="gramStart"/>
      <w:r w:rsidRPr="00F711DD">
        <w:rPr>
          <w:rFonts w:ascii="Century Gothic" w:hAnsi="Century Gothic"/>
        </w:rPr>
        <w:t>target</w:t>
      </w:r>
      <w:proofErr w:type="gramEnd"/>
      <w:r w:rsidRPr="00F711DD">
        <w:rPr>
          <w:rFonts w:ascii="Century Gothic" w:hAnsi="Century Gothic"/>
        </w:rPr>
        <w:t xml:space="preserve"> </w:t>
      </w:r>
    </w:p>
    <w:p w14:paraId="075079C3" w14:textId="77777777" w:rsidR="00F711DD" w:rsidRPr="00F711DD" w:rsidRDefault="000751D2" w:rsidP="000751D2">
      <w:pPr>
        <w:pBdr>
          <w:bottom w:val="single" w:sz="12" w:space="1" w:color="auto"/>
        </w:pBdr>
        <w:ind w:firstLine="720"/>
        <w:rPr>
          <w:rFonts w:ascii="Century Gothic" w:hAnsi="Century Gothic"/>
        </w:rPr>
      </w:pPr>
      <w:r w:rsidRPr="00F711DD">
        <w:rPr>
          <w:rFonts w:ascii="Century Gothic" w:hAnsi="Century Gothic"/>
        </w:rPr>
        <w:t>I</w:t>
      </w:r>
      <w:r>
        <w:rPr>
          <w:rFonts w:ascii="Century Gothic" w:hAnsi="Century Gothic"/>
        </w:rPr>
        <w:t xml:space="preserve">s </w:t>
      </w:r>
      <w:r w:rsidR="00F711DD" w:rsidRPr="00F711DD">
        <w:rPr>
          <w:rFonts w:ascii="Century Gothic" w:hAnsi="Century Gothic"/>
        </w:rPr>
        <w:t xml:space="preserve">marked according to the following scale: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5"/>
        <w:gridCol w:w="1560"/>
        <w:gridCol w:w="4781"/>
        <w:gridCol w:w="776"/>
        <w:gridCol w:w="788"/>
        <w:gridCol w:w="808"/>
      </w:tblGrid>
      <w:tr w:rsidR="00F711DD" w:rsidRPr="00F711DD" w14:paraId="3E1321C4" w14:textId="77777777" w:rsidTr="00C949D6">
        <w:tc>
          <w:tcPr>
            <w:tcW w:w="1818" w:type="dxa"/>
            <w:shd w:val="clear" w:color="auto" w:fill="A6A6A6" w:themeFill="background1" w:themeFillShade="A6"/>
          </w:tcPr>
          <w:p w14:paraId="355BDA93" w14:textId="77777777" w:rsidR="00F711DD" w:rsidRPr="00F711DD" w:rsidRDefault="00F711DD" w:rsidP="00C949D6">
            <w:pPr>
              <w:jc w:val="center"/>
              <w:rPr>
                <w:rFonts w:ascii="Century Gothic" w:hAnsi="Century Gothic" w:cstheme="minorHAnsi"/>
                <w:b/>
                <w:sz w:val="21"/>
              </w:rPr>
            </w:pPr>
            <w:r w:rsidRPr="00F711DD">
              <w:rPr>
                <w:rFonts w:ascii="Century Gothic" w:hAnsi="Century Gothic" w:cstheme="minorHAnsi"/>
                <w:b/>
                <w:sz w:val="21"/>
              </w:rPr>
              <w:t>Learning Category</w:t>
            </w:r>
          </w:p>
        </w:tc>
        <w:tc>
          <w:tcPr>
            <w:tcW w:w="1362" w:type="dxa"/>
            <w:shd w:val="clear" w:color="auto" w:fill="A6A6A6" w:themeFill="background1" w:themeFillShade="A6"/>
          </w:tcPr>
          <w:p w14:paraId="1FDCFDBD" w14:textId="77777777" w:rsidR="00F711DD" w:rsidRPr="00F711DD" w:rsidRDefault="00F711DD" w:rsidP="00C949D6">
            <w:pPr>
              <w:jc w:val="center"/>
              <w:rPr>
                <w:rFonts w:ascii="Century Gothic" w:hAnsi="Century Gothic" w:cstheme="minorHAnsi"/>
                <w:b/>
                <w:sz w:val="21"/>
              </w:rPr>
            </w:pPr>
            <w:r w:rsidRPr="00F711DD">
              <w:rPr>
                <w:rFonts w:ascii="Century Gothic" w:hAnsi="Century Gothic" w:cstheme="minorHAnsi"/>
                <w:b/>
                <w:sz w:val="21"/>
              </w:rPr>
              <w:t>Classification</w:t>
            </w:r>
          </w:p>
        </w:tc>
        <w:tc>
          <w:tcPr>
            <w:tcW w:w="4801" w:type="dxa"/>
            <w:shd w:val="clear" w:color="auto" w:fill="A6A6A6" w:themeFill="background1" w:themeFillShade="A6"/>
          </w:tcPr>
          <w:p w14:paraId="7BFF084F" w14:textId="77777777" w:rsidR="00F711DD" w:rsidRPr="00F711DD" w:rsidRDefault="00F711DD" w:rsidP="00C949D6">
            <w:pPr>
              <w:jc w:val="center"/>
              <w:rPr>
                <w:rFonts w:ascii="Century Gothic" w:hAnsi="Century Gothic" w:cstheme="minorHAnsi"/>
                <w:b/>
                <w:sz w:val="21"/>
              </w:rPr>
            </w:pPr>
            <w:r w:rsidRPr="00F711DD">
              <w:rPr>
                <w:rFonts w:ascii="Century Gothic" w:hAnsi="Century Gothic" w:cstheme="minorHAnsi"/>
                <w:b/>
                <w:sz w:val="21"/>
              </w:rPr>
              <w:t>What does this mean?</w:t>
            </w:r>
          </w:p>
        </w:tc>
        <w:tc>
          <w:tcPr>
            <w:tcW w:w="2378" w:type="dxa"/>
            <w:gridSpan w:val="3"/>
            <w:shd w:val="clear" w:color="auto" w:fill="A6A6A6" w:themeFill="background1" w:themeFillShade="A6"/>
          </w:tcPr>
          <w:p w14:paraId="01EEB7F0" w14:textId="77777777" w:rsidR="00F711DD" w:rsidRPr="00F711DD" w:rsidRDefault="00F711DD" w:rsidP="00C949D6">
            <w:pPr>
              <w:jc w:val="center"/>
              <w:rPr>
                <w:rFonts w:ascii="Century Gothic" w:hAnsi="Century Gothic" w:cstheme="minorHAnsi"/>
                <w:b/>
                <w:sz w:val="21"/>
              </w:rPr>
            </w:pPr>
            <w:r w:rsidRPr="00F711DD">
              <w:rPr>
                <w:rFonts w:ascii="Century Gothic" w:hAnsi="Century Gothic" w:cstheme="minorHAnsi"/>
                <w:b/>
                <w:sz w:val="21"/>
              </w:rPr>
              <w:t>Percent (%)</w:t>
            </w:r>
          </w:p>
        </w:tc>
      </w:tr>
      <w:tr w:rsidR="00F711DD" w:rsidRPr="00F711DD" w14:paraId="7C94D6A0" w14:textId="77777777" w:rsidTr="00C949D6">
        <w:tc>
          <w:tcPr>
            <w:tcW w:w="1818" w:type="dxa"/>
            <w:vMerge w:val="restart"/>
          </w:tcPr>
          <w:p w14:paraId="7F034327" w14:textId="77777777" w:rsidR="00F711DD" w:rsidRPr="00F711DD" w:rsidRDefault="00F711DD" w:rsidP="00C949D6">
            <w:pPr>
              <w:rPr>
                <w:rFonts w:ascii="Century Gothic" w:hAnsi="Century Gothic" w:cstheme="minorHAnsi"/>
                <w:sz w:val="21"/>
              </w:rPr>
            </w:pPr>
            <w:r w:rsidRPr="00F711DD">
              <w:rPr>
                <w:rFonts w:ascii="Century Gothic" w:hAnsi="Century Gothic" w:cstheme="minorHAnsi"/>
                <w:sz w:val="21"/>
              </w:rPr>
              <w:t>Expert</w:t>
            </w:r>
          </w:p>
        </w:tc>
        <w:tc>
          <w:tcPr>
            <w:tcW w:w="1362" w:type="dxa"/>
          </w:tcPr>
          <w:p w14:paraId="3B34360A" w14:textId="77777777" w:rsidR="00F711DD" w:rsidRPr="00F711DD" w:rsidRDefault="00F711DD" w:rsidP="00C949D6">
            <w:pPr>
              <w:jc w:val="center"/>
              <w:rPr>
                <w:rFonts w:ascii="Century Gothic" w:hAnsi="Century Gothic" w:cstheme="minorHAnsi"/>
                <w:sz w:val="21"/>
              </w:rPr>
            </w:pPr>
            <w:r w:rsidRPr="00F711DD">
              <w:rPr>
                <w:rFonts w:ascii="Century Gothic" w:hAnsi="Century Gothic" w:cstheme="minorHAnsi"/>
                <w:sz w:val="21"/>
              </w:rPr>
              <w:t>6</w:t>
            </w:r>
          </w:p>
        </w:tc>
        <w:tc>
          <w:tcPr>
            <w:tcW w:w="4801" w:type="dxa"/>
          </w:tcPr>
          <w:p w14:paraId="5D09F5AC" w14:textId="77777777" w:rsidR="00F711DD" w:rsidRPr="00F711DD" w:rsidRDefault="00F711DD" w:rsidP="00C949D6">
            <w:pPr>
              <w:jc w:val="center"/>
              <w:rPr>
                <w:rFonts w:ascii="Century Gothic" w:hAnsi="Century Gothic" w:cstheme="minorHAnsi"/>
                <w:sz w:val="21"/>
              </w:rPr>
            </w:pPr>
            <w:r w:rsidRPr="00F711DD">
              <w:rPr>
                <w:rFonts w:ascii="Century Gothic" w:hAnsi="Century Gothic" w:cstheme="minorHAnsi"/>
                <w:sz w:val="21"/>
              </w:rPr>
              <w:t xml:space="preserve">I can teach this next year </w:t>
            </w:r>
            <w:r w:rsidRPr="00F711DD">
              <w:rPr>
                <w:rFonts w:ascii="Century Gothic" w:hAnsi="Century Gothic" w:cstheme="minorHAnsi"/>
                <w:sz w:val="21"/>
              </w:rPr>
              <w:sym w:font="Wingdings" w:char="F04A"/>
            </w:r>
          </w:p>
        </w:tc>
        <w:tc>
          <w:tcPr>
            <w:tcW w:w="778" w:type="dxa"/>
          </w:tcPr>
          <w:p w14:paraId="6222B1BB" w14:textId="77777777" w:rsidR="00F711DD" w:rsidRPr="00F711DD" w:rsidRDefault="00F711DD" w:rsidP="00C949D6">
            <w:pPr>
              <w:jc w:val="center"/>
              <w:rPr>
                <w:rFonts w:ascii="Century Gothic" w:hAnsi="Century Gothic" w:cstheme="minorHAnsi"/>
                <w:sz w:val="21"/>
              </w:rPr>
            </w:pPr>
            <w:r w:rsidRPr="00F711DD">
              <w:rPr>
                <w:rFonts w:ascii="Century Gothic" w:hAnsi="Century Gothic" w:cstheme="minorHAnsi"/>
                <w:sz w:val="21"/>
              </w:rPr>
              <w:t>95</w:t>
            </w:r>
          </w:p>
        </w:tc>
        <w:tc>
          <w:tcPr>
            <w:tcW w:w="790" w:type="dxa"/>
          </w:tcPr>
          <w:p w14:paraId="68094280" w14:textId="77777777" w:rsidR="00F711DD" w:rsidRPr="00F711DD" w:rsidRDefault="00F711DD" w:rsidP="00C949D6">
            <w:pPr>
              <w:jc w:val="center"/>
              <w:rPr>
                <w:rFonts w:ascii="Century Gothic" w:hAnsi="Century Gothic" w:cstheme="minorHAnsi"/>
                <w:sz w:val="21"/>
              </w:rPr>
            </w:pPr>
            <w:r w:rsidRPr="00F711DD">
              <w:rPr>
                <w:rFonts w:ascii="Century Gothic" w:hAnsi="Century Gothic" w:cstheme="minorHAnsi"/>
                <w:sz w:val="21"/>
              </w:rPr>
              <w:t>97</w:t>
            </w:r>
          </w:p>
        </w:tc>
        <w:tc>
          <w:tcPr>
            <w:tcW w:w="810" w:type="dxa"/>
          </w:tcPr>
          <w:p w14:paraId="46491419" w14:textId="77777777" w:rsidR="00F711DD" w:rsidRPr="00F711DD" w:rsidRDefault="00F711DD" w:rsidP="00C949D6">
            <w:pPr>
              <w:jc w:val="center"/>
              <w:rPr>
                <w:rFonts w:ascii="Century Gothic" w:hAnsi="Century Gothic" w:cstheme="minorHAnsi"/>
                <w:sz w:val="21"/>
              </w:rPr>
            </w:pPr>
            <w:r w:rsidRPr="00F711DD">
              <w:rPr>
                <w:rFonts w:ascii="Century Gothic" w:hAnsi="Century Gothic" w:cstheme="minorHAnsi"/>
                <w:sz w:val="21"/>
              </w:rPr>
              <w:t>100</w:t>
            </w:r>
          </w:p>
        </w:tc>
      </w:tr>
      <w:tr w:rsidR="00F711DD" w:rsidRPr="00F711DD" w14:paraId="3A9BC068" w14:textId="77777777" w:rsidTr="00C949D6">
        <w:tc>
          <w:tcPr>
            <w:tcW w:w="1818" w:type="dxa"/>
            <w:vMerge/>
          </w:tcPr>
          <w:p w14:paraId="74FAA644" w14:textId="77777777" w:rsidR="00F711DD" w:rsidRPr="00F711DD" w:rsidRDefault="00F711DD" w:rsidP="00C949D6">
            <w:pPr>
              <w:rPr>
                <w:rFonts w:ascii="Century Gothic" w:hAnsi="Century Gothic" w:cstheme="minorHAnsi"/>
                <w:sz w:val="21"/>
              </w:rPr>
            </w:pPr>
          </w:p>
        </w:tc>
        <w:tc>
          <w:tcPr>
            <w:tcW w:w="1362" w:type="dxa"/>
          </w:tcPr>
          <w:p w14:paraId="4EC97F81" w14:textId="77777777" w:rsidR="00F711DD" w:rsidRPr="00F711DD" w:rsidRDefault="00F711DD" w:rsidP="00C949D6">
            <w:pPr>
              <w:jc w:val="center"/>
              <w:rPr>
                <w:rFonts w:ascii="Century Gothic" w:hAnsi="Century Gothic" w:cstheme="minorHAnsi"/>
                <w:sz w:val="21"/>
              </w:rPr>
            </w:pPr>
            <w:r w:rsidRPr="00F711DD">
              <w:rPr>
                <w:rFonts w:ascii="Century Gothic" w:hAnsi="Century Gothic" w:cstheme="minorHAnsi"/>
                <w:sz w:val="21"/>
              </w:rPr>
              <w:t>5</w:t>
            </w:r>
          </w:p>
        </w:tc>
        <w:tc>
          <w:tcPr>
            <w:tcW w:w="4801" w:type="dxa"/>
          </w:tcPr>
          <w:p w14:paraId="232D5AFF" w14:textId="77777777" w:rsidR="00F711DD" w:rsidRPr="00F711DD" w:rsidRDefault="00F711DD" w:rsidP="00C949D6">
            <w:pPr>
              <w:jc w:val="center"/>
              <w:rPr>
                <w:rFonts w:ascii="Century Gothic" w:hAnsi="Century Gothic" w:cstheme="minorHAnsi"/>
                <w:sz w:val="21"/>
              </w:rPr>
            </w:pPr>
            <w:r w:rsidRPr="00F711DD">
              <w:rPr>
                <w:rFonts w:ascii="Century Gothic" w:hAnsi="Century Gothic" w:cstheme="minorHAnsi"/>
                <w:sz w:val="21"/>
              </w:rPr>
              <w:t>Great understanding, only one small error</w:t>
            </w:r>
          </w:p>
        </w:tc>
        <w:tc>
          <w:tcPr>
            <w:tcW w:w="778" w:type="dxa"/>
          </w:tcPr>
          <w:p w14:paraId="1E08A807" w14:textId="77777777" w:rsidR="00F711DD" w:rsidRPr="00F711DD" w:rsidRDefault="00F711DD" w:rsidP="00C949D6">
            <w:pPr>
              <w:jc w:val="center"/>
              <w:rPr>
                <w:rFonts w:ascii="Century Gothic" w:hAnsi="Century Gothic" w:cstheme="minorHAnsi"/>
                <w:sz w:val="21"/>
              </w:rPr>
            </w:pPr>
            <w:r w:rsidRPr="00F711DD">
              <w:rPr>
                <w:rFonts w:ascii="Century Gothic" w:hAnsi="Century Gothic" w:cstheme="minorHAnsi"/>
                <w:sz w:val="21"/>
              </w:rPr>
              <w:t>86</w:t>
            </w:r>
          </w:p>
        </w:tc>
        <w:tc>
          <w:tcPr>
            <w:tcW w:w="790" w:type="dxa"/>
          </w:tcPr>
          <w:p w14:paraId="4D22E1A5" w14:textId="77777777" w:rsidR="00F711DD" w:rsidRPr="00F711DD" w:rsidRDefault="00F711DD" w:rsidP="00C949D6">
            <w:pPr>
              <w:jc w:val="center"/>
              <w:rPr>
                <w:rFonts w:ascii="Century Gothic" w:hAnsi="Century Gothic" w:cstheme="minorHAnsi"/>
                <w:sz w:val="21"/>
              </w:rPr>
            </w:pPr>
            <w:r w:rsidRPr="00F711DD">
              <w:rPr>
                <w:rFonts w:ascii="Century Gothic" w:hAnsi="Century Gothic" w:cstheme="minorHAnsi"/>
                <w:sz w:val="21"/>
              </w:rPr>
              <w:t>90</w:t>
            </w:r>
          </w:p>
        </w:tc>
        <w:tc>
          <w:tcPr>
            <w:tcW w:w="810" w:type="dxa"/>
          </w:tcPr>
          <w:p w14:paraId="4E374D42" w14:textId="77777777" w:rsidR="00F711DD" w:rsidRPr="00F711DD" w:rsidRDefault="00F711DD" w:rsidP="00C949D6">
            <w:pPr>
              <w:jc w:val="center"/>
              <w:rPr>
                <w:rFonts w:ascii="Century Gothic" w:hAnsi="Century Gothic" w:cstheme="minorHAnsi"/>
                <w:sz w:val="21"/>
              </w:rPr>
            </w:pPr>
            <w:r w:rsidRPr="00F711DD">
              <w:rPr>
                <w:rFonts w:ascii="Century Gothic" w:hAnsi="Century Gothic" w:cstheme="minorHAnsi"/>
                <w:sz w:val="21"/>
              </w:rPr>
              <w:t>94</w:t>
            </w:r>
          </w:p>
        </w:tc>
      </w:tr>
      <w:tr w:rsidR="00F711DD" w:rsidRPr="00F711DD" w14:paraId="1F7721C9" w14:textId="77777777" w:rsidTr="00C949D6">
        <w:tc>
          <w:tcPr>
            <w:tcW w:w="1818" w:type="dxa"/>
            <w:vMerge w:val="restart"/>
          </w:tcPr>
          <w:p w14:paraId="0431310C" w14:textId="77777777" w:rsidR="00F711DD" w:rsidRPr="00F711DD" w:rsidRDefault="00F711DD" w:rsidP="00C949D6">
            <w:pPr>
              <w:rPr>
                <w:rFonts w:ascii="Century Gothic" w:hAnsi="Century Gothic" w:cstheme="minorHAnsi"/>
                <w:sz w:val="21"/>
              </w:rPr>
            </w:pPr>
            <w:r w:rsidRPr="00F711DD">
              <w:rPr>
                <w:rFonts w:ascii="Century Gothic" w:hAnsi="Century Gothic" w:cstheme="minorHAnsi"/>
                <w:sz w:val="21"/>
              </w:rPr>
              <w:t>Apprentice</w:t>
            </w:r>
          </w:p>
        </w:tc>
        <w:tc>
          <w:tcPr>
            <w:tcW w:w="1362" w:type="dxa"/>
          </w:tcPr>
          <w:p w14:paraId="6E3355F9" w14:textId="77777777" w:rsidR="00F711DD" w:rsidRPr="00F711DD" w:rsidRDefault="00F711DD" w:rsidP="00C949D6">
            <w:pPr>
              <w:jc w:val="center"/>
              <w:rPr>
                <w:rFonts w:ascii="Century Gothic" w:hAnsi="Century Gothic" w:cstheme="minorHAnsi"/>
                <w:sz w:val="21"/>
              </w:rPr>
            </w:pPr>
            <w:r w:rsidRPr="00F711DD">
              <w:rPr>
                <w:rFonts w:ascii="Century Gothic" w:hAnsi="Century Gothic" w:cstheme="minorHAnsi"/>
                <w:sz w:val="21"/>
              </w:rPr>
              <w:t>4</w:t>
            </w:r>
          </w:p>
        </w:tc>
        <w:tc>
          <w:tcPr>
            <w:tcW w:w="4801" w:type="dxa"/>
          </w:tcPr>
          <w:p w14:paraId="42762FA3" w14:textId="77777777" w:rsidR="00F711DD" w:rsidRPr="00F711DD" w:rsidRDefault="00F711DD" w:rsidP="00C949D6">
            <w:pPr>
              <w:jc w:val="center"/>
              <w:rPr>
                <w:rFonts w:ascii="Century Gothic" w:hAnsi="Century Gothic" w:cstheme="minorHAnsi"/>
                <w:sz w:val="21"/>
              </w:rPr>
            </w:pPr>
            <w:r w:rsidRPr="00F711DD">
              <w:rPr>
                <w:rFonts w:ascii="Century Gothic" w:hAnsi="Century Gothic" w:cstheme="minorHAnsi"/>
                <w:sz w:val="21"/>
              </w:rPr>
              <w:t>Good understanding, some consistent errors</w:t>
            </w:r>
          </w:p>
        </w:tc>
        <w:tc>
          <w:tcPr>
            <w:tcW w:w="778" w:type="dxa"/>
          </w:tcPr>
          <w:p w14:paraId="4B0E558F" w14:textId="77777777" w:rsidR="00F711DD" w:rsidRPr="00F711DD" w:rsidRDefault="00F711DD" w:rsidP="00C949D6">
            <w:pPr>
              <w:jc w:val="center"/>
              <w:rPr>
                <w:rFonts w:ascii="Century Gothic" w:hAnsi="Century Gothic" w:cstheme="minorHAnsi"/>
                <w:sz w:val="21"/>
              </w:rPr>
            </w:pPr>
            <w:r w:rsidRPr="00F711DD">
              <w:rPr>
                <w:rFonts w:ascii="Century Gothic" w:hAnsi="Century Gothic" w:cstheme="minorHAnsi"/>
                <w:sz w:val="21"/>
              </w:rPr>
              <w:t>73</w:t>
            </w:r>
          </w:p>
        </w:tc>
        <w:tc>
          <w:tcPr>
            <w:tcW w:w="790" w:type="dxa"/>
          </w:tcPr>
          <w:p w14:paraId="7FF52484" w14:textId="77777777" w:rsidR="00F711DD" w:rsidRPr="00F711DD" w:rsidRDefault="00F711DD" w:rsidP="00C949D6">
            <w:pPr>
              <w:jc w:val="center"/>
              <w:rPr>
                <w:rFonts w:ascii="Century Gothic" w:hAnsi="Century Gothic" w:cstheme="minorHAnsi"/>
                <w:sz w:val="21"/>
              </w:rPr>
            </w:pPr>
            <w:r w:rsidRPr="00F711DD">
              <w:rPr>
                <w:rFonts w:ascii="Century Gothic" w:hAnsi="Century Gothic" w:cstheme="minorHAnsi"/>
                <w:sz w:val="21"/>
              </w:rPr>
              <w:t>80</w:t>
            </w:r>
          </w:p>
        </w:tc>
        <w:tc>
          <w:tcPr>
            <w:tcW w:w="810" w:type="dxa"/>
          </w:tcPr>
          <w:p w14:paraId="7A86C66C" w14:textId="77777777" w:rsidR="00F711DD" w:rsidRPr="00F711DD" w:rsidRDefault="00F711DD" w:rsidP="00C949D6">
            <w:pPr>
              <w:jc w:val="center"/>
              <w:rPr>
                <w:rFonts w:ascii="Century Gothic" w:hAnsi="Century Gothic" w:cstheme="minorHAnsi"/>
                <w:sz w:val="21"/>
              </w:rPr>
            </w:pPr>
            <w:r w:rsidRPr="00F711DD">
              <w:rPr>
                <w:rFonts w:ascii="Century Gothic" w:hAnsi="Century Gothic" w:cstheme="minorHAnsi"/>
                <w:sz w:val="21"/>
              </w:rPr>
              <w:t>85</w:t>
            </w:r>
          </w:p>
        </w:tc>
      </w:tr>
      <w:tr w:rsidR="00F711DD" w:rsidRPr="00F711DD" w14:paraId="556D1549" w14:textId="77777777" w:rsidTr="00C949D6">
        <w:tc>
          <w:tcPr>
            <w:tcW w:w="1818" w:type="dxa"/>
            <w:vMerge/>
          </w:tcPr>
          <w:p w14:paraId="3857DBEF" w14:textId="77777777" w:rsidR="00F711DD" w:rsidRPr="00F711DD" w:rsidRDefault="00F711DD" w:rsidP="00C949D6">
            <w:pPr>
              <w:rPr>
                <w:rFonts w:ascii="Century Gothic" w:hAnsi="Century Gothic" w:cstheme="minorHAnsi"/>
                <w:sz w:val="21"/>
              </w:rPr>
            </w:pPr>
          </w:p>
        </w:tc>
        <w:tc>
          <w:tcPr>
            <w:tcW w:w="1362" w:type="dxa"/>
          </w:tcPr>
          <w:p w14:paraId="1D9D3758" w14:textId="77777777" w:rsidR="00F711DD" w:rsidRPr="00F711DD" w:rsidRDefault="00F711DD" w:rsidP="00C949D6">
            <w:pPr>
              <w:jc w:val="center"/>
              <w:rPr>
                <w:rFonts w:ascii="Century Gothic" w:hAnsi="Century Gothic" w:cstheme="minorHAnsi"/>
                <w:sz w:val="21"/>
              </w:rPr>
            </w:pPr>
            <w:r w:rsidRPr="00F711DD">
              <w:rPr>
                <w:rFonts w:ascii="Century Gothic" w:hAnsi="Century Gothic" w:cstheme="minorHAnsi"/>
                <w:sz w:val="21"/>
              </w:rPr>
              <w:t>3</w:t>
            </w:r>
          </w:p>
        </w:tc>
        <w:tc>
          <w:tcPr>
            <w:tcW w:w="4801" w:type="dxa"/>
          </w:tcPr>
          <w:p w14:paraId="3360E471" w14:textId="77777777" w:rsidR="00F711DD" w:rsidRPr="00F711DD" w:rsidRDefault="00F711DD" w:rsidP="00C949D6">
            <w:pPr>
              <w:jc w:val="center"/>
              <w:rPr>
                <w:rFonts w:ascii="Century Gothic" w:hAnsi="Century Gothic" w:cstheme="minorHAnsi"/>
                <w:sz w:val="21"/>
              </w:rPr>
            </w:pPr>
            <w:r w:rsidRPr="00F711DD">
              <w:rPr>
                <w:rFonts w:ascii="Century Gothic" w:hAnsi="Century Gothic" w:cstheme="minorHAnsi"/>
                <w:sz w:val="21"/>
              </w:rPr>
              <w:t>You are starting to understand things, but are missing major concepts</w:t>
            </w:r>
          </w:p>
        </w:tc>
        <w:tc>
          <w:tcPr>
            <w:tcW w:w="778" w:type="dxa"/>
          </w:tcPr>
          <w:p w14:paraId="272882BE" w14:textId="77777777" w:rsidR="00F711DD" w:rsidRPr="00F711DD" w:rsidRDefault="00F711DD" w:rsidP="00C949D6">
            <w:pPr>
              <w:jc w:val="center"/>
              <w:rPr>
                <w:rFonts w:ascii="Century Gothic" w:hAnsi="Century Gothic" w:cstheme="minorHAnsi"/>
                <w:sz w:val="21"/>
              </w:rPr>
            </w:pPr>
            <w:r w:rsidRPr="00F711DD">
              <w:rPr>
                <w:rFonts w:ascii="Century Gothic" w:hAnsi="Century Gothic" w:cstheme="minorHAnsi"/>
                <w:sz w:val="21"/>
              </w:rPr>
              <w:t>60</w:t>
            </w:r>
          </w:p>
        </w:tc>
        <w:tc>
          <w:tcPr>
            <w:tcW w:w="790" w:type="dxa"/>
          </w:tcPr>
          <w:p w14:paraId="582C75A2" w14:textId="77777777" w:rsidR="00F711DD" w:rsidRPr="00F711DD" w:rsidRDefault="00F711DD" w:rsidP="00C949D6">
            <w:pPr>
              <w:jc w:val="center"/>
              <w:rPr>
                <w:rFonts w:ascii="Century Gothic" w:hAnsi="Century Gothic" w:cstheme="minorHAnsi"/>
                <w:sz w:val="21"/>
              </w:rPr>
            </w:pPr>
            <w:r w:rsidRPr="00F711DD">
              <w:rPr>
                <w:rFonts w:ascii="Century Gothic" w:hAnsi="Century Gothic" w:cstheme="minorHAnsi"/>
                <w:sz w:val="21"/>
              </w:rPr>
              <w:t>66</w:t>
            </w:r>
          </w:p>
        </w:tc>
        <w:tc>
          <w:tcPr>
            <w:tcW w:w="810" w:type="dxa"/>
          </w:tcPr>
          <w:p w14:paraId="3CA9B40C" w14:textId="77777777" w:rsidR="00F711DD" w:rsidRPr="00F711DD" w:rsidRDefault="00F711DD" w:rsidP="00C949D6">
            <w:pPr>
              <w:jc w:val="center"/>
              <w:rPr>
                <w:rFonts w:ascii="Century Gothic" w:hAnsi="Century Gothic" w:cstheme="minorHAnsi"/>
                <w:sz w:val="21"/>
              </w:rPr>
            </w:pPr>
            <w:r w:rsidRPr="00F711DD">
              <w:rPr>
                <w:rFonts w:ascii="Century Gothic" w:hAnsi="Century Gothic" w:cstheme="minorHAnsi"/>
                <w:sz w:val="21"/>
              </w:rPr>
              <w:t>72</w:t>
            </w:r>
          </w:p>
        </w:tc>
      </w:tr>
      <w:tr w:rsidR="00F711DD" w:rsidRPr="00F711DD" w14:paraId="2B97B936" w14:textId="77777777" w:rsidTr="00C949D6">
        <w:tc>
          <w:tcPr>
            <w:tcW w:w="1818" w:type="dxa"/>
            <w:vMerge w:val="restart"/>
          </w:tcPr>
          <w:p w14:paraId="54D6850F" w14:textId="77777777" w:rsidR="00F711DD" w:rsidRPr="00F711DD" w:rsidRDefault="00F711DD" w:rsidP="00C949D6">
            <w:pPr>
              <w:rPr>
                <w:rFonts w:ascii="Century Gothic" w:hAnsi="Century Gothic" w:cstheme="minorHAnsi"/>
                <w:sz w:val="21"/>
              </w:rPr>
            </w:pPr>
            <w:r w:rsidRPr="00F711DD">
              <w:rPr>
                <w:rFonts w:ascii="Century Gothic" w:hAnsi="Century Gothic" w:cstheme="minorHAnsi"/>
                <w:sz w:val="21"/>
              </w:rPr>
              <w:t>Novice</w:t>
            </w:r>
          </w:p>
        </w:tc>
        <w:tc>
          <w:tcPr>
            <w:tcW w:w="1362" w:type="dxa"/>
          </w:tcPr>
          <w:p w14:paraId="44BB6DBC" w14:textId="77777777" w:rsidR="00F711DD" w:rsidRPr="00F711DD" w:rsidRDefault="00F711DD" w:rsidP="00C949D6">
            <w:pPr>
              <w:jc w:val="center"/>
              <w:rPr>
                <w:rFonts w:ascii="Century Gothic" w:hAnsi="Century Gothic" w:cstheme="minorHAnsi"/>
                <w:sz w:val="21"/>
              </w:rPr>
            </w:pPr>
            <w:r w:rsidRPr="00F711DD">
              <w:rPr>
                <w:rFonts w:ascii="Century Gothic" w:hAnsi="Century Gothic" w:cstheme="minorHAnsi"/>
                <w:sz w:val="21"/>
              </w:rPr>
              <w:t>2</w:t>
            </w:r>
          </w:p>
        </w:tc>
        <w:tc>
          <w:tcPr>
            <w:tcW w:w="4801" w:type="dxa"/>
          </w:tcPr>
          <w:p w14:paraId="656DA49B" w14:textId="77777777" w:rsidR="00F711DD" w:rsidRPr="00F711DD" w:rsidRDefault="00F711DD" w:rsidP="00C949D6">
            <w:pPr>
              <w:jc w:val="center"/>
              <w:rPr>
                <w:rFonts w:ascii="Century Gothic" w:hAnsi="Century Gothic" w:cstheme="minorHAnsi"/>
                <w:sz w:val="21"/>
              </w:rPr>
            </w:pPr>
            <w:r w:rsidRPr="00F711DD">
              <w:rPr>
                <w:rFonts w:ascii="Century Gothic" w:hAnsi="Century Gothic" w:cstheme="minorHAnsi"/>
                <w:sz w:val="21"/>
              </w:rPr>
              <w:t>You have shown 50% understanding</w:t>
            </w:r>
          </w:p>
        </w:tc>
        <w:tc>
          <w:tcPr>
            <w:tcW w:w="778" w:type="dxa"/>
          </w:tcPr>
          <w:p w14:paraId="3A50A9F2" w14:textId="77777777" w:rsidR="00F711DD" w:rsidRPr="00F711DD" w:rsidRDefault="00F711DD" w:rsidP="00C949D6">
            <w:pPr>
              <w:jc w:val="center"/>
              <w:rPr>
                <w:rFonts w:ascii="Century Gothic" w:hAnsi="Century Gothic" w:cstheme="minorHAnsi"/>
                <w:sz w:val="21"/>
              </w:rPr>
            </w:pPr>
            <w:r w:rsidRPr="00F711DD">
              <w:rPr>
                <w:rFonts w:ascii="Century Gothic" w:hAnsi="Century Gothic" w:cstheme="minorHAnsi"/>
                <w:sz w:val="21"/>
              </w:rPr>
              <w:t>50</w:t>
            </w:r>
          </w:p>
        </w:tc>
        <w:tc>
          <w:tcPr>
            <w:tcW w:w="790" w:type="dxa"/>
          </w:tcPr>
          <w:p w14:paraId="4394885F" w14:textId="77777777" w:rsidR="00F711DD" w:rsidRPr="00F711DD" w:rsidRDefault="00F711DD" w:rsidP="00C949D6">
            <w:pPr>
              <w:jc w:val="center"/>
              <w:rPr>
                <w:rFonts w:ascii="Century Gothic" w:hAnsi="Century Gothic" w:cstheme="minorHAnsi"/>
                <w:sz w:val="21"/>
              </w:rPr>
            </w:pPr>
            <w:r w:rsidRPr="00F711DD">
              <w:rPr>
                <w:rFonts w:ascii="Century Gothic" w:hAnsi="Century Gothic" w:cstheme="minorHAnsi"/>
                <w:sz w:val="21"/>
              </w:rPr>
              <w:t>56</w:t>
            </w:r>
          </w:p>
        </w:tc>
        <w:tc>
          <w:tcPr>
            <w:tcW w:w="810" w:type="dxa"/>
          </w:tcPr>
          <w:p w14:paraId="34408E16" w14:textId="77777777" w:rsidR="00F711DD" w:rsidRPr="00F711DD" w:rsidRDefault="00F711DD" w:rsidP="00C949D6">
            <w:pPr>
              <w:jc w:val="center"/>
              <w:rPr>
                <w:rFonts w:ascii="Century Gothic" w:hAnsi="Century Gothic" w:cstheme="minorHAnsi"/>
                <w:sz w:val="21"/>
              </w:rPr>
            </w:pPr>
            <w:r w:rsidRPr="00F711DD">
              <w:rPr>
                <w:rFonts w:ascii="Century Gothic" w:hAnsi="Century Gothic" w:cstheme="minorHAnsi"/>
                <w:sz w:val="21"/>
              </w:rPr>
              <w:t>59</w:t>
            </w:r>
          </w:p>
        </w:tc>
      </w:tr>
      <w:tr w:rsidR="00F711DD" w:rsidRPr="00F711DD" w14:paraId="11F65B50" w14:textId="77777777" w:rsidTr="00C949D6">
        <w:trPr>
          <w:trHeight w:val="511"/>
        </w:trPr>
        <w:tc>
          <w:tcPr>
            <w:tcW w:w="1818" w:type="dxa"/>
            <w:vMerge/>
          </w:tcPr>
          <w:p w14:paraId="76A91093" w14:textId="77777777" w:rsidR="00F711DD" w:rsidRPr="00F711DD" w:rsidRDefault="00F711DD" w:rsidP="00C949D6">
            <w:pPr>
              <w:rPr>
                <w:rFonts w:ascii="Century Gothic" w:hAnsi="Century Gothic" w:cstheme="minorHAnsi"/>
                <w:sz w:val="21"/>
              </w:rPr>
            </w:pPr>
          </w:p>
        </w:tc>
        <w:tc>
          <w:tcPr>
            <w:tcW w:w="1362" w:type="dxa"/>
          </w:tcPr>
          <w:p w14:paraId="4EEDCDF0" w14:textId="77777777" w:rsidR="00F711DD" w:rsidRPr="00F711DD" w:rsidRDefault="00F711DD" w:rsidP="00C949D6">
            <w:pPr>
              <w:jc w:val="center"/>
              <w:rPr>
                <w:rFonts w:ascii="Century Gothic" w:hAnsi="Century Gothic" w:cstheme="minorHAnsi"/>
                <w:sz w:val="21"/>
              </w:rPr>
            </w:pPr>
            <w:r w:rsidRPr="00F711DD">
              <w:rPr>
                <w:rFonts w:ascii="Century Gothic" w:hAnsi="Century Gothic" w:cstheme="minorHAnsi"/>
                <w:sz w:val="21"/>
              </w:rPr>
              <w:t>1</w:t>
            </w:r>
          </w:p>
        </w:tc>
        <w:tc>
          <w:tcPr>
            <w:tcW w:w="4801" w:type="dxa"/>
          </w:tcPr>
          <w:p w14:paraId="140257D1" w14:textId="77777777" w:rsidR="00F711DD" w:rsidRPr="00F711DD" w:rsidRDefault="00F711DD" w:rsidP="00C949D6">
            <w:pPr>
              <w:jc w:val="center"/>
              <w:rPr>
                <w:rFonts w:ascii="Century Gothic" w:hAnsi="Century Gothic" w:cstheme="minorHAnsi"/>
                <w:sz w:val="21"/>
              </w:rPr>
            </w:pPr>
            <w:r w:rsidRPr="00F711DD">
              <w:rPr>
                <w:rFonts w:ascii="Century Gothic" w:hAnsi="Century Gothic" w:cstheme="minorHAnsi"/>
                <w:sz w:val="21"/>
              </w:rPr>
              <w:t>You have not shown enough understanding to pass this learning goal yet</w:t>
            </w:r>
          </w:p>
        </w:tc>
        <w:tc>
          <w:tcPr>
            <w:tcW w:w="778" w:type="dxa"/>
          </w:tcPr>
          <w:p w14:paraId="38EFA86B" w14:textId="77777777" w:rsidR="00F711DD" w:rsidRPr="00F711DD" w:rsidRDefault="00F711DD" w:rsidP="00C949D6">
            <w:pPr>
              <w:jc w:val="center"/>
              <w:rPr>
                <w:rFonts w:ascii="Century Gothic" w:hAnsi="Century Gothic" w:cstheme="minorHAnsi"/>
                <w:sz w:val="21"/>
              </w:rPr>
            </w:pPr>
            <w:r w:rsidRPr="00F711DD">
              <w:rPr>
                <w:rFonts w:ascii="Century Gothic" w:hAnsi="Century Gothic" w:cstheme="minorHAnsi"/>
                <w:sz w:val="21"/>
              </w:rPr>
              <w:t>30</w:t>
            </w:r>
          </w:p>
        </w:tc>
        <w:tc>
          <w:tcPr>
            <w:tcW w:w="790" w:type="dxa"/>
          </w:tcPr>
          <w:p w14:paraId="5D1CF340" w14:textId="77777777" w:rsidR="00F711DD" w:rsidRPr="00F711DD" w:rsidRDefault="00F711DD" w:rsidP="00C949D6">
            <w:pPr>
              <w:jc w:val="center"/>
              <w:rPr>
                <w:rFonts w:ascii="Century Gothic" w:hAnsi="Century Gothic" w:cstheme="minorHAnsi"/>
                <w:sz w:val="21"/>
              </w:rPr>
            </w:pPr>
            <w:r w:rsidRPr="00F711DD">
              <w:rPr>
                <w:rFonts w:ascii="Century Gothic" w:hAnsi="Century Gothic" w:cstheme="minorHAnsi"/>
                <w:sz w:val="21"/>
              </w:rPr>
              <w:t>40</w:t>
            </w:r>
          </w:p>
        </w:tc>
        <w:tc>
          <w:tcPr>
            <w:tcW w:w="810" w:type="dxa"/>
          </w:tcPr>
          <w:p w14:paraId="3AACCB0C" w14:textId="77777777" w:rsidR="00F711DD" w:rsidRPr="00F711DD" w:rsidRDefault="00F711DD" w:rsidP="00C949D6">
            <w:pPr>
              <w:jc w:val="center"/>
              <w:rPr>
                <w:rFonts w:ascii="Century Gothic" w:hAnsi="Century Gothic" w:cstheme="minorHAnsi"/>
                <w:sz w:val="21"/>
              </w:rPr>
            </w:pPr>
            <w:r w:rsidRPr="00F711DD">
              <w:rPr>
                <w:rFonts w:ascii="Century Gothic" w:hAnsi="Century Gothic" w:cstheme="minorHAnsi"/>
                <w:sz w:val="21"/>
              </w:rPr>
              <w:t>45</w:t>
            </w:r>
          </w:p>
        </w:tc>
      </w:tr>
    </w:tbl>
    <w:p w14:paraId="3319B845" w14:textId="77777777" w:rsidR="00F711DD" w:rsidRPr="00F711DD" w:rsidRDefault="00F711DD" w:rsidP="00BE2F64">
      <w:pPr>
        <w:pBdr>
          <w:bottom w:val="single" w:sz="12" w:space="1" w:color="auto"/>
        </w:pBdr>
        <w:rPr>
          <w:rFonts w:ascii="Century Gothic" w:hAnsi="Century Gothic"/>
        </w:rPr>
      </w:pPr>
      <w:r w:rsidRPr="00F711DD">
        <w:rPr>
          <w:rFonts w:ascii="Century Gothic" w:hAnsi="Century Gothic"/>
        </w:rPr>
        <w:t xml:space="preserve">Students will keep track of their marks on the 1-6 scale through the semester. For report card purposes only, this grade will be converted into a percent. Students must have at least a 2 or higher in each concept to pass the course. </w:t>
      </w:r>
    </w:p>
    <w:p w14:paraId="7CBF0F59" w14:textId="77777777" w:rsidR="00F711DD" w:rsidRPr="00F711DD" w:rsidRDefault="00F711DD" w:rsidP="00BE2F64">
      <w:pPr>
        <w:pBdr>
          <w:bottom w:val="single" w:sz="12" w:space="1" w:color="auto"/>
        </w:pBdr>
        <w:rPr>
          <w:rFonts w:ascii="Century Gothic" w:hAnsi="Century Gothic"/>
        </w:rPr>
      </w:pPr>
    </w:p>
    <w:p w14:paraId="48BCB2D5" w14:textId="77777777" w:rsidR="00F711DD" w:rsidRPr="00F711DD" w:rsidRDefault="00F711DD" w:rsidP="00BE2F64">
      <w:pPr>
        <w:pBdr>
          <w:bottom w:val="single" w:sz="12" w:space="1" w:color="auto"/>
        </w:pBdr>
        <w:rPr>
          <w:rFonts w:ascii="Century Gothic" w:hAnsi="Century Gothic"/>
          <w:i/>
        </w:rPr>
      </w:pPr>
      <w:r w:rsidRPr="00F711DD">
        <w:rPr>
          <w:rFonts w:ascii="Century Gothic" w:hAnsi="Century Gothic"/>
          <w:i/>
        </w:rPr>
        <w:t xml:space="preserve">Final Exam: </w:t>
      </w:r>
    </w:p>
    <w:p w14:paraId="0A2565A1" w14:textId="77777777" w:rsidR="000751D2" w:rsidRDefault="00F711DD" w:rsidP="00BE2F64">
      <w:pPr>
        <w:pBdr>
          <w:bottom w:val="single" w:sz="12" w:space="1" w:color="auto"/>
        </w:pBdr>
        <w:rPr>
          <w:rFonts w:ascii="Century Gothic" w:hAnsi="Century Gothic"/>
        </w:rPr>
      </w:pPr>
      <w:r w:rsidRPr="00F711DD">
        <w:rPr>
          <w:rFonts w:ascii="Century Gothic" w:hAnsi="Century Gothic"/>
        </w:rPr>
        <w:tab/>
        <w:t xml:space="preserve">This course will have a final exam at the end of the year. This exam will be combined </w:t>
      </w:r>
    </w:p>
    <w:p w14:paraId="57B89991" w14:textId="77777777" w:rsidR="000751D2" w:rsidRDefault="00F711DD" w:rsidP="000751D2">
      <w:pPr>
        <w:pBdr>
          <w:bottom w:val="single" w:sz="12" w:space="1" w:color="auto"/>
        </w:pBdr>
        <w:ind w:firstLine="720"/>
        <w:rPr>
          <w:rFonts w:ascii="Century Gothic" w:hAnsi="Century Gothic"/>
        </w:rPr>
      </w:pPr>
      <w:r w:rsidRPr="00F711DD">
        <w:rPr>
          <w:rFonts w:ascii="Century Gothic" w:hAnsi="Century Gothic"/>
        </w:rPr>
        <w:t xml:space="preserve">with the grade from the rest of the year to determine the overall ranking that best </w:t>
      </w:r>
    </w:p>
    <w:p w14:paraId="6CCC0DBD" w14:textId="551E98BF" w:rsidR="00F711DD" w:rsidRPr="00F711DD" w:rsidRDefault="00F711DD" w:rsidP="009D65E6">
      <w:pPr>
        <w:pBdr>
          <w:bottom w:val="single" w:sz="12" w:space="1" w:color="auto"/>
        </w:pBdr>
        <w:ind w:firstLine="720"/>
        <w:rPr>
          <w:rFonts w:ascii="Century Gothic" w:hAnsi="Century Gothic"/>
        </w:rPr>
      </w:pPr>
      <w:r w:rsidRPr="00F711DD">
        <w:rPr>
          <w:rFonts w:ascii="Century Gothic" w:hAnsi="Century Gothic"/>
        </w:rPr>
        <w:t xml:space="preserve">represents your level of understanding </w:t>
      </w:r>
      <w:r w:rsidR="000751D2">
        <w:rPr>
          <w:rFonts w:ascii="Century Gothic" w:hAnsi="Century Gothic"/>
        </w:rPr>
        <w:t>of</w:t>
      </w:r>
      <w:r w:rsidRPr="00F711DD">
        <w:rPr>
          <w:rFonts w:ascii="Century Gothic" w:hAnsi="Century Gothic"/>
        </w:rPr>
        <w:t xml:space="preserve"> the course material. </w:t>
      </w:r>
      <w:bookmarkStart w:id="0" w:name="_GoBack"/>
      <w:bookmarkEnd w:id="0"/>
    </w:p>
    <w:sectPr w:rsidR="00F711DD" w:rsidRPr="00F711DD" w:rsidSect="00E25137">
      <w:footerReference w:type="default" r:id="rId8"/>
      <w:pgSz w:w="12240" w:h="15840"/>
      <w:pgMar w:top="567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1E662B" w14:textId="77777777" w:rsidR="00996B42" w:rsidRDefault="00996B42" w:rsidP="00E25137">
      <w:r>
        <w:separator/>
      </w:r>
    </w:p>
  </w:endnote>
  <w:endnote w:type="continuationSeparator" w:id="0">
    <w:p w14:paraId="1B096098" w14:textId="77777777" w:rsidR="00996B42" w:rsidRDefault="00996B42" w:rsidP="00E25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C261D" w14:textId="77777777" w:rsidR="00E25137" w:rsidRPr="00E25137" w:rsidRDefault="00E25137" w:rsidP="00E25137">
    <w:pPr>
      <w:pStyle w:val="Header"/>
      <w:rPr>
        <w:lang w:val="en-CA"/>
      </w:rPr>
    </w:pPr>
    <w:r>
      <w:rPr>
        <w:lang w:val="en-CA"/>
      </w:rPr>
      <w:t>Science 10 – Course Outline</w:t>
    </w:r>
    <w:r>
      <w:rPr>
        <w:lang w:val="en-CA"/>
      </w:rPr>
      <w:tab/>
    </w:r>
    <w:r>
      <w:rPr>
        <w:lang w:val="en-CA"/>
      </w:rPr>
      <w:tab/>
      <w:t>Mullins 2019</w:t>
    </w:r>
  </w:p>
  <w:p w14:paraId="1DAF09E4" w14:textId="77777777" w:rsidR="00E25137" w:rsidRDefault="00E251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30D0D3" w14:textId="77777777" w:rsidR="00996B42" w:rsidRDefault="00996B42" w:rsidP="00E25137">
      <w:r>
        <w:separator/>
      </w:r>
    </w:p>
  </w:footnote>
  <w:footnote w:type="continuationSeparator" w:id="0">
    <w:p w14:paraId="588E0E66" w14:textId="77777777" w:rsidR="00996B42" w:rsidRDefault="00996B42" w:rsidP="00E251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D5C12"/>
    <w:multiLevelType w:val="hybridMultilevel"/>
    <w:tmpl w:val="E8D03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E788D"/>
    <w:multiLevelType w:val="hybridMultilevel"/>
    <w:tmpl w:val="0F8CAD28"/>
    <w:lvl w:ilvl="0" w:tplc="B3AEC86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137"/>
    <w:rsid w:val="000751D2"/>
    <w:rsid w:val="00155619"/>
    <w:rsid w:val="004C73F1"/>
    <w:rsid w:val="0050747D"/>
    <w:rsid w:val="005A275B"/>
    <w:rsid w:val="00721736"/>
    <w:rsid w:val="00904FC0"/>
    <w:rsid w:val="00996B42"/>
    <w:rsid w:val="009D65E6"/>
    <w:rsid w:val="009F3981"/>
    <w:rsid w:val="00BE2F64"/>
    <w:rsid w:val="00CD2D14"/>
    <w:rsid w:val="00E25137"/>
    <w:rsid w:val="00EF6314"/>
    <w:rsid w:val="00F7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2514EF"/>
  <w14:defaultImageDpi w14:val="32767"/>
  <w15:chartTrackingRefBased/>
  <w15:docId w15:val="{66FC27A5-7623-DD44-A90F-104098644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51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5137"/>
  </w:style>
  <w:style w:type="paragraph" w:styleId="Footer">
    <w:name w:val="footer"/>
    <w:basedOn w:val="Normal"/>
    <w:link w:val="FooterChar"/>
    <w:uiPriority w:val="99"/>
    <w:unhideWhenUsed/>
    <w:rsid w:val="00E251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5137"/>
  </w:style>
  <w:style w:type="character" w:styleId="Hyperlink">
    <w:name w:val="Hyperlink"/>
    <w:basedOn w:val="DefaultParagraphFont"/>
    <w:uiPriority w:val="99"/>
    <w:unhideWhenUsed/>
    <w:rsid w:val="00E251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2513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25137"/>
    <w:pPr>
      <w:ind w:left="720"/>
      <w:contextualSpacing/>
    </w:pPr>
  </w:style>
  <w:style w:type="table" w:styleId="TableGrid">
    <w:name w:val="Table Grid"/>
    <w:basedOn w:val="TableNormal"/>
    <w:uiPriority w:val="59"/>
    <w:rsid w:val="00F711D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mullins@summ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Paige Mullins</dc:creator>
  <cp:keywords/>
  <dc:description/>
  <cp:lastModifiedBy>Paige Mullins</cp:lastModifiedBy>
  <cp:revision>2</cp:revision>
  <dcterms:created xsi:type="dcterms:W3CDTF">2019-01-26T22:32:00Z</dcterms:created>
  <dcterms:modified xsi:type="dcterms:W3CDTF">2019-01-26T22:32:00Z</dcterms:modified>
</cp:coreProperties>
</file>